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b/>
          <w:sz w:val="52"/>
        </w:rPr>
        <w:t xml:space="preserve">Notfallhandbuch für EKU und KMU</w:t>
      </w:r>
    </w:p>
    <w:p>
      <w:pPr>
        <w:pStyle w:val="Subtitle"/>
        <w:jc w:val="center"/>
      </w:pPr>
      <w:r>
        <w:t xml:space="preserve">Sicher durch Krisen – einfach, praktisch, effektiv</w:t>
      </w:r>
    </w:p>
    <w:p>
      <w:pPr>
        <w:pStyle w:val="Subtitle"/>
        <w:jc w:val="center"/>
      </w:pPr>
      <w:r>
        <w:t xml:space="preserve">Weil Vorsorge besser ist als Nachsorge.</w:t>
      </w:r>
    </w:p>
    <w:p>
      <w:pPr>
        <w:pStyle w:val="Subtitle"/>
        <w:jc w:val="center"/>
      </w:pPr>
      <w:r>
        <w:t xml:space="preserve">Praxisleitfaden inklusive ausfüllbarer Arbeitsblätter</w:t>
      </w:r>
    </w:p>
    <w:p>
      <w:r>
        <w:br w:type="page" w:clear="all"/>
      </w:r>
    </w:p>
    <w:p>
      <w:pPr>
        <w:pStyle w:val="Heading1"/>
      </w:pPr>
      <w:r>
        <w:t xml:space="preserve">Warum ein Notfallhandbuch?</w:t>
      </w:r>
    </w:p>
    <w:p>
      <w:pPr>
        <w:spacing w:after="200"/>
      </w:pPr>
      <w:r>
        <w:t xml:space="preserve">Was tun, wenn plötzlich nichts mehr läuft? Der wichtigste Mitarbeitende ist krank, das Internet fällt aus oder ein Cyberangriff legt Ihr gesamtes System lahm.</w:t>
        <w:br/>
        <w:br/>
        <w:t xml:space="preserve">Gerade kleine Unternehmen sind oft unvorbereitet und müssen dann improvisieren.</w:t>
        <w:br/>
        <w:br/>
        <w:t xml:space="preserve">Dieses Handbuch hilft Ihnen, nicht nur zu reagieren, sondern vorbereitet zu sein. Es unterstützt Sie Schritt für Schritt beim Aufbau eines individuellen Notfallplans.</w:t>
        <w:br/>
        <w:br/>
        <w:t xml:space="preserve">Beispiel zur Anwendung:</w:t>
        <w:br/>
        <w:t xml:space="preserve">- Halten Sie dieses Handbuch griffbereit im Unternehmen.</w:t>
        <w:br/>
        <w:t xml:space="preserve">- Füllen Sie die Arbeitsblätter vorab aus.</w:t>
        <w:br/>
        <w:t xml:space="preserve">- Üben Sie regelmäßig Notfallszenarien mit Ihrem Team.</w:t>
      </w:r>
    </w:p>
    <w:p>
      <w:r>
        <w:br w:type="page" w:clear="all"/>
      </w:r>
    </w:p>
    <w:p>
      <w:pPr>
        <w:pStyle w:val="Heading2"/>
      </w:pPr>
      <w:r>
        <w:t xml:space="preserve">1. Risikoanalyse durchführen 🔍</w:t>
      </w:r>
    </w:p>
    <w:p>
      <w:r>
        <w:t xml:space="preserve">Welche Risiken bestehen? Wo bestehen Schwachstellen? Bewerten Sie Eintrittswahrscheinlichkeit und Schadenshöhe.</w:t>
      </w:r>
    </w:p>
    <w:p>
      <w:pPr>
        <w:pStyle w:val="Heading2"/>
      </w:pPr>
      <w:r>
        <w:t xml:space="preserve">2. Verantwortlichkeiten klar regeln 👥</w:t>
      </w:r>
    </w:p>
    <w:p>
      <w:r>
        <w:t xml:space="preserve">Legen Sie fest, wer im Notfall welche Aufgaben übernimmt, um schnelle Reaktion zu gewährleisten.</w:t>
      </w:r>
    </w:p>
    <w:p>
      <w:pPr>
        <w:pStyle w:val="Heading2"/>
      </w:pPr>
      <w:r>
        <w:t xml:space="preserve">3. Kommunikationswege festlegen ☎️</w:t>
      </w:r>
    </w:p>
    <w:p>
      <w:r>
        <w:t xml:space="preserve">Definieren Sie interne und externe Ansprechpartner und Kommunikationsmittel.</w:t>
      </w:r>
    </w:p>
    <w:p>
      <w:pPr>
        <w:pStyle w:val="Heading2"/>
      </w:pPr>
      <w:r>
        <w:t xml:space="preserve">4. Ersatzressourcen und Alternativen sichern 🛠️</w:t>
      </w:r>
    </w:p>
    <w:p>
      <w:r>
        <w:t xml:space="preserve">Sichern Sie alternative Lieferanten, Geräte und IT-Systeme. Planen Sie Backup-Ressourcen ein.</w:t>
      </w:r>
    </w:p>
    <w:p>
      <w:pPr>
        <w:pStyle w:val="Heading2"/>
      </w:pPr>
      <w:r>
        <w:t xml:space="preserve">5. Notfallplan regelmäßig üben und anpassen 🔄</w:t>
      </w:r>
    </w:p>
    <w:p>
      <w:r>
        <w:t xml:space="preserve">Führen Sie Tests und Übungen durch und aktualisieren Sie Ihre Pläne nach neuen Erkenntnissen.</w:t>
      </w:r>
    </w:p>
    <w:p>
      <w:r>
        <w:br w:type="page" w:clear="all"/>
      </w:r>
    </w:p>
    <w:p>
      <w:pPr>
        <w:pStyle w:val="Heading2"/>
      </w:pPr>
      <w:r>
        <w:t xml:space="preserve">Arbeitsblatt 1: Risikoübersicht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3060"/>
        <w:gridCol w:w="3060"/>
        <w:gridCol w:w="3060"/>
      </w:tblGrid>
      <w:tr>
        <w:tc>
          <w:tcPr>
            <w:tcW w:w="3060" w:type="dxa"/>
            <w:shd w:fill="4472c4"/>
          </w:tcPr>
          <w:p>
            <w:r>
              <w:rPr>
                <w:b/>
                <w:color w:val="ffffff"/>
              </w:rPr>
              <w:t xml:space="preserve">Risiko</w:t>
            </w:r>
          </w:p>
        </w:tc>
        <w:tc>
          <w:tcPr>
            <w:tcW w:w="3060" w:type="dxa"/>
            <w:shd w:fill="4472c4"/>
          </w:tcPr>
          <w:p>
            <w:r>
              <w:rPr>
                <w:b/>
                <w:color w:val="ffffff"/>
              </w:rPr>
              <w:t xml:space="preserve">Eintrittswahrscheinlichkeit</w:t>
            </w:r>
          </w:p>
        </w:tc>
        <w:tc>
          <w:tcPr>
            <w:tcW w:w="3060" w:type="dxa"/>
            <w:shd w:fill="4472c4"/>
          </w:tcPr>
          <w:p>
            <w:r>
              <w:rPr>
                <w:b/>
                <w:color w:val="ffffff"/>
              </w:rPr>
              <w:t xml:space="preserve">Schadensausmaß</w:t>
            </w:r>
          </w:p>
        </w:tc>
        <w:tc>
          <w:tcPr>
            <w:tcW w:w="3060" w:type="dxa"/>
            <w:shd w:fill="4472c4"/>
          </w:tcPr>
          <w:p>
            <w:r>
              <w:rPr>
                <w:b/>
                <w:color w:val="ffffff"/>
              </w:rPr>
              <w:t xml:space="preserve">Vorbeugende Maßnahmen</w:t>
            </w:r>
          </w:p>
        </w:tc>
      </w:tr>
      <w:tr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</w:tr>
      <w:tr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</w:tr>
      <w:tr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</w:tr>
      <w:tr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</w:tr>
      <w:tr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</w:tr>
    </w:tbl>
    <w:p>
      <w:r>
        <w:br w:type="page" w:clear="all"/>
      </w:r>
    </w:p>
    <w:p>
      <w:pPr>
        <w:pStyle w:val="Heading2"/>
      </w:pPr>
      <w:r>
        <w:t xml:space="preserve">Arbeitsblatt 2: Notfallkontakte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2448"/>
        <w:gridCol w:w="2448"/>
        <w:gridCol w:w="2448"/>
        <w:gridCol w:w="2448"/>
      </w:tblGrid>
      <w:tr>
        <w:tc>
          <w:tcPr>
            <w:tcW w:w="2448" w:type="dxa"/>
            <w:shd w:fill="4472c4"/>
          </w:tcPr>
          <w:p>
            <w:r>
              <w:rPr>
                <w:b/>
                <w:color w:val="ffffff"/>
              </w:rPr>
              <w:t xml:space="preserve">Name</w:t>
            </w:r>
          </w:p>
        </w:tc>
        <w:tc>
          <w:tcPr>
            <w:tcW w:w="2448" w:type="dxa"/>
            <w:shd w:fill="4472c4"/>
          </w:tcPr>
          <w:p>
            <w:r>
              <w:rPr>
                <w:b/>
                <w:color w:val="ffffff"/>
              </w:rPr>
              <w:t xml:space="preserve">Funktion</w:t>
            </w:r>
          </w:p>
        </w:tc>
        <w:tc>
          <w:tcPr>
            <w:tcW w:w="2448" w:type="dxa"/>
            <w:shd w:fill="4472c4"/>
          </w:tcPr>
          <w:p>
            <w:r>
              <w:rPr>
                <w:b/>
                <w:color w:val="ffffff"/>
              </w:rPr>
              <w:t xml:space="preserve">Telefonnummer</w:t>
            </w:r>
          </w:p>
        </w:tc>
        <w:tc>
          <w:tcPr>
            <w:tcW w:w="2448" w:type="dxa"/>
            <w:shd w:fill="4472c4"/>
          </w:tcPr>
          <w:p>
            <w:r>
              <w:rPr>
                <w:b/>
                <w:color w:val="ffffff"/>
              </w:rPr>
              <w:t xml:space="preserve">E-Mail</w:t>
            </w:r>
          </w:p>
        </w:tc>
        <w:tc>
          <w:tcPr>
            <w:tcW w:w="2448" w:type="dxa"/>
            <w:shd w:fill="4472c4"/>
          </w:tcPr>
          <w:p>
            <w:r>
              <w:rPr>
                <w:b/>
                <w:color w:val="ffffff"/>
              </w:rPr>
              <w:t xml:space="preserve">Aufgaben im Notfall</w:t>
            </w:r>
          </w:p>
        </w:tc>
      </w:tr>
      <w:tr>
        <w:tc>
          <w:tcPr>
            <w:tcW w:w="2448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2448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2448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2448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2448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</w:tr>
      <w:tr>
        <w:tc>
          <w:tcPr>
            <w:tcW w:w="2448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2448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2448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2448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2448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</w:tr>
      <w:tr>
        <w:tc>
          <w:tcPr>
            <w:tcW w:w="2448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2448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2448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2448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2448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</w:tr>
      <w:tr>
        <w:tc>
          <w:tcPr>
            <w:tcW w:w="2448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2448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2448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2448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2448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</w:tr>
      <w:tr>
        <w:tc>
          <w:tcPr>
            <w:tcW w:w="2448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2448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2448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2448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2448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</w:tr>
    </w:tbl>
    <w:p>
      <w:r>
        <w:br w:type="page" w:clear="all"/>
      </w:r>
    </w:p>
    <w:p>
      <w:pPr>
        <w:pStyle w:val="Heading2"/>
      </w:pPr>
      <w:r>
        <w:t xml:space="preserve">Arbeitsblatt 3: Kommunikationsplan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3060"/>
        <w:gridCol w:w="3060"/>
        <w:gridCol w:w="3060"/>
      </w:tblGrid>
      <w:tr>
        <w:tc>
          <w:tcPr>
            <w:tcW w:w="3060" w:type="dxa"/>
            <w:shd w:fill="4472c4"/>
          </w:tcPr>
          <w:p>
            <w:r>
              <w:rPr>
                <w:b/>
                <w:color w:val="ffffff"/>
              </w:rPr>
              <w:t xml:space="preserve">Kommunikationsweg</w:t>
            </w:r>
          </w:p>
        </w:tc>
        <w:tc>
          <w:tcPr>
            <w:tcW w:w="3060" w:type="dxa"/>
            <w:shd w:fill="4472c4"/>
          </w:tcPr>
          <w:p>
            <w:r>
              <w:rPr>
                <w:b/>
                <w:color w:val="ffffff"/>
              </w:rPr>
              <w:t xml:space="preserve">Ansprechpartner</w:t>
            </w:r>
          </w:p>
        </w:tc>
        <w:tc>
          <w:tcPr>
            <w:tcW w:w="3060" w:type="dxa"/>
            <w:shd w:fill="4472c4"/>
          </w:tcPr>
          <w:p>
            <w:r>
              <w:rPr>
                <w:b/>
                <w:color w:val="ffffff"/>
              </w:rPr>
              <w:t xml:space="preserve">Priorität</w:t>
            </w:r>
          </w:p>
        </w:tc>
        <w:tc>
          <w:tcPr>
            <w:tcW w:w="3060" w:type="dxa"/>
            <w:shd w:fill="4472c4"/>
          </w:tcPr>
          <w:p>
            <w:r>
              <w:rPr>
                <w:b/>
                <w:color w:val="ffffff"/>
              </w:rPr>
              <w:t xml:space="preserve">Mitteilungsvorlage</w:t>
            </w:r>
          </w:p>
        </w:tc>
      </w:tr>
      <w:tr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</w:tr>
      <w:tr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</w:tr>
      <w:tr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</w:tr>
      <w:tr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</w:tr>
      <w:tr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</w:tr>
    </w:tbl>
    <w:p>
      <w:r>
        <w:br w:type="page" w:clear="all"/>
      </w:r>
    </w:p>
    <w:p>
      <w:pPr>
        <w:pStyle w:val="Heading2"/>
      </w:pPr>
      <w:r>
        <w:t xml:space="preserve">Arbeitsblatt 4: Ersatzressourcen-Plan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3060"/>
        <w:gridCol w:w="3060"/>
        <w:gridCol w:w="3060"/>
      </w:tblGrid>
      <w:tr>
        <w:tc>
          <w:tcPr>
            <w:tcW w:w="3060" w:type="dxa"/>
            <w:shd w:fill="4472c4"/>
          </w:tcPr>
          <w:p>
            <w:r>
              <w:rPr>
                <w:b/>
                <w:color w:val="ffffff"/>
              </w:rPr>
              <w:t xml:space="preserve">Prozess/Material</w:t>
            </w:r>
          </w:p>
        </w:tc>
        <w:tc>
          <w:tcPr>
            <w:tcW w:w="3060" w:type="dxa"/>
            <w:shd w:fill="4472c4"/>
          </w:tcPr>
          <w:p>
            <w:r>
              <w:rPr>
                <w:b/>
                <w:color w:val="ffffff"/>
              </w:rPr>
              <w:t xml:space="preserve">Alternative</w:t>
            </w:r>
          </w:p>
        </w:tc>
        <w:tc>
          <w:tcPr>
            <w:tcW w:w="3060" w:type="dxa"/>
            <w:shd w:fill="4472c4"/>
          </w:tcPr>
          <w:p>
            <w:r>
              <w:rPr>
                <w:b/>
                <w:color w:val="ffffff"/>
              </w:rPr>
              <w:t xml:space="preserve">Kontakt</w:t>
            </w:r>
          </w:p>
        </w:tc>
        <w:tc>
          <w:tcPr>
            <w:tcW w:w="3060" w:type="dxa"/>
            <w:shd w:fill="4472c4"/>
          </w:tcPr>
          <w:p>
            <w:r>
              <w:rPr>
                <w:b/>
                <w:color w:val="ffffff"/>
              </w:rPr>
              <w:t xml:space="preserve">Verfügbarkeit</w:t>
            </w:r>
          </w:p>
        </w:tc>
      </w:tr>
      <w:tr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</w:tr>
      <w:tr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</w:tr>
      <w:tr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</w:tr>
      <w:tr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</w:tr>
      <w:tr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</w:tr>
    </w:tbl>
    <w:p>
      <w:r>
        <w:br w:type="page" w:clear="all"/>
      </w:r>
    </w:p>
    <w:p>
      <w:pPr>
        <w:pStyle w:val="Heading2"/>
      </w:pPr>
      <w:r>
        <w:t xml:space="preserve">Arbeitsblatt 5: Übung und Aktualisierung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3060"/>
        <w:gridCol w:w="3060"/>
        <w:gridCol w:w="3060"/>
      </w:tblGrid>
      <w:tr>
        <w:tc>
          <w:tcPr>
            <w:tcW w:w="3060" w:type="dxa"/>
            <w:shd w:fill="4472c4"/>
          </w:tcPr>
          <w:p>
            <w:r>
              <w:rPr>
                <w:b/>
                <w:color w:val="ffffff"/>
              </w:rPr>
              <w:t xml:space="preserve">Datum der Übung</w:t>
            </w:r>
          </w:p>
        </w:tc>
        <w:tc>
          <w:tcPr>
            <w:tcW w:w="3060" w:type="dxa"/>
            <w:shd w:fill="4472c4"/>
          </w:tcPr>
          <w:p>
            <w:r>
              <w:rPr>
                <w:b/>
                <w:color w:val="ffffff"/>
              </w:rPr>
              <w:t xml:space="preserve">Szenario</w:t>
            </w:r>
          </w:p>
        </w:tc>
        <w:tc>
          <w:tcPr>
            <w:tcW w:w="3060" w:type="dxa"/>
            <w:shd w:fill="4472c4"/>
          </w:tcPr>
          <w:p>
            <w:r>
              <w:rPr>
                <w:b/>
                <w:color w:val="ffffff"/>
              </w:rPr>
              <w:t xml:space="preserve">Erkenntnisse</w:t>
            </w:r>
          </w:p>
        </w:tc>
        <w:tc>
          <w:tcPr>
            <w:tcW w:w="3060" w:type="dxa"/>
            <w:shd w:fill="4472c4"/>
          </w:tcPr>
          <w:p>
            <w:r>
              <w:rPr>
                <w:b/>
                <w:color w:val="ffffff"/>
              </w:rPr>
              <w:t xml:space="preserve">Anpassungen am Notfallplan</w:t>
            </w:r>
          </w:p>
        </w:tc>
      </w:tr>
      <w:tr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</w:tr>
      <w:tr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</w:tr>
      <w:tr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</w:tr>
      <w:tr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</w:tr>
      <w:tr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  <w:tc>
          <w:tcPr>
            <w:tcW w:w="3060" w:type="dxa"/>
          </w:tcPr>
          <w:p>
            <w:r>
              <w:fldChar w:fldCharType="begin"/>
              <w:instrText xml:space="preserve">FORMTEXT Eingabe</w:instrText>
              <w:fldChar w:fldCharType="separate"/>
              <w:fldChar w:fldCharType="end"/>
            </w:r>
            <w:r>
              <w:t xml:space="preserve">               </w:t>
            </w:r>
          </w:p>
        </w:tc>
      </w:tr>
    </w:tbl>
    <w:p>
      <w:r>
        <w:br w:type="page" w:clear="all"/>
      </w:r>
    </w:p>
    <w:sectPr>
      <w:pgSz w:h="12240" w:orient="landscape" w:w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singleLevel"/>
    <w:lvl w:ilvl="0">
      <w:lvlJc w:val="left"/>
      <w:lvlText w:val="%1."/>
      <w:numFmt w:val="decimal"/>
      <w:pPr>
        <w:tabs>
          <w:tab w:val="num" w:pos="1800"/>
        </w:tabs>
        <w:ind w:hanging="360" w:left="1800"/>
      </w:pPr>
      <w:start w:val="1"/>
    </w:lvl>
  </w:abstractNum>
  <w:abstractNum w:abstractNumId="1">
    <w:multiLevelType w:val="singleLevel"/>
    <w:lvl w:ilvl="0">
      <w:lvlJc w:val="left"/>
      <w:lvlText w:val="%1."/>
      <w:numFmt w:val="decimal"/>
      <w:pPr>
        <w:tabs>
          <w:tab w:val="num" w:pos="1440"/>
        </w:tabs>
        <w:ind w:hanging="360" w:left="1440"/>
      </w:pPr>
      <w:start w:val="1"/>
    </w:lvl>
  </w:abstractNum>
  <w:abstractNum w:abstractNumId="2">
    <w:multiLevelType w:val="singleLevel"/>
    <w:lvl w:ilvl="0">
      <w:lvlJc w:val="left"/>
      <w:lvlText w:val="%1."/>
      <w:numFmt w:val="decimal"/>
      <w:pPr>
        <w:tabs>
          <w:tab w:val="num" w:pos="1080"/>
        </w:tabs>
        <w:ind w:hanging="360" w:left="1080"/>
      </w:pPr>
      <w:pStyle w:val="ListNumber3"/>
      <w:start w:val="1"/>
    </w:lvl>
  </w:abstractNum>
  <w:abstractNum w:abstractNumId="3">
    <w:multiLevelType w:val="singleLevel"/>
    <w:lvl w:ilvl="0">
      <w:lvlJc w:val="left"/>
      <w:lvlText w:val="%1."/>
      <w:numFmt w:val="decimal"/>
      <w:pPr>
        <w:tabs>
          <w:tab w:val="num" w:pos="720"/>
        </w:tabs>
        <w:ind w:hanging="360" w:left="720"/>
      </w:pPr>
      <w:pStyle w:val="ListNumber2"/>
      <w:start w:val="1"/>
    </w:lvl>
  </w:abstractNum>
  <w:abstractNum w:abstractNumId="4">
    <w:multiLevelType w:val="singleLevel"/>
    <w:lvl w:ilvl="0">
      <w:lvlJc w:val="left"/>
      <w:lvlText w:val=""/>
      <w:numFmt w:val="bullet"/>
      <w:pPr>
        <w:tabs>
          <w:tab w:val="num" w:pos="1440"/>
        </w:tabs>
        <w:ind w:hanging="360" w:left="1440"/>
      </w:pPr>
      <w:rPr>
        <w:rFonts w:hint="default" w:ascii="Symbol" w:hAnsi="Symbol"/>
      </w:rPr>
      <w:start w:val="1"/>
    </w:lvl>
  </w:abstractNum>
  <w:abstractNum w:abstractNumId="5">
    <w:multiLevelType w:val="singleLevel"/>
    <w:lvl w:ilvl="0">
      <w:lvlJc w:val="left"/>
      <w:lvlText w:val=""/>
      <w:numFmt w:val="bullet"/>
      <w:pPr>
        <w:tabs>
          <w:tab w:val="num" w:pos="1080"/>
        </w:tabs>
        <w:ind w:hanging="360" w:left="1080"/>
      </w:pPr>
      <w:pStyle w:val="ListBullet3"/>
      <w:rPr>
        <w:rFonts w:hint="default" w:ascii="Symbol" w:hAnsi="Symbol"/>
      </w:rPr>
      <w:start w:val="1"/>
    </w:lvl>
  </w:abstractNum>
  <w:abstractNum w:abstractNumId="6">
    <w:multiLevelType w:val="single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pStyle w:val="ListBullet2"/>
      <w:rPr>
        <w:rFonts w:hint="default" w:ascii="Symbol" w:hAnsi="Symbol"/>
      </w:rPr>
      <w:start w:val="1"/>
    </w:lvl>
  </w:abstractNum>
  <w:abstractNum w:abstractNumId="7">
    <w:multiLevelType w:val="singleLevel"/>
    <w:lvl w:ilvl="0">
      <w:lvlJc w:val="left"/>
      <w:lvlText w:val="%1."/>
      <w:numFmt w:val="decimal"/>
      <w:pPr>
        <w:tabs>
          <w:tab w:val="num" w:pos="360"/>
        </w:tabs>
        <w:ind w:hanging="360" w:left="360"/>
      </w:pPr>
      <w:pStyle w:val="ListNumber"/>
      <w:start w:val="1"/>
    </w:lvl>
  </w:abstractNum>
  <w:abstractNum w:abstractNumId="8">
    <w:multiLevelType w:val="singleLevel"/>
    <w:lvl w:ilvl="0">
      <w:lvlJc w:val="left"/>
      <w:lvlText w:val=""/>
      <w:numFmt w:val="bullet"/>
      <w:pPr>
        <w:tabs>
          <w:tab w:val="num" w:pos="360"/>
        </w:tabs>
        <w:ind w:hanging="360" w:left="360"/>
      </w:pPr>
      <w:pStyle w:val="ListBullet"/>
      <w:rPr>
        <w:rFonts w:hint="default" w:ascii="Symbol" w:hAnsi="Symbol"/>
      </w:rPr>
      <w:start w:val="1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 w:val="true"/>
      <w:spacing w:after="0"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 w:val="true"/>
      <w:spacing w:after="0"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 w:val="true"/>
      <w:spacing w:after="0"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 w:val="true"/>
      <w:keepLines w:val="true"/>
      <w:spacing w:after="0"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 w:val="true"/>
      <w:keepLines w:val="true"/>
      <w:spacing w:after="0"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 w:val="true"/>
      <w:keepLines w:val="true"/>
      <w:spacing w:after="0" w:before="20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 w:val="true"/>
      <w:keepLines w:val="true"/>
      <w:spacing w:after="0"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 w:val="true"/>
      <w:keepLines w:val="true"/>
      <w:spacing w:after="0" w:before="20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 w:val="true"/>
      <w:keepLines w:val="true"/>
      <w:spacing w:after="0"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color="4f81bd" w:themeColor="accent1" w:sz="8" w:space="4"/>
      </w:pBdr>
      <w:spacing w:after="300" w:line="240" w:lineRule="auto"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 w:val="true"/>
    </w:p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Pr>
      <w:sz w:val="16"/>
      <w:szCs w:val="16"/>
    </w:rPr>
  </w:style>
  <w:style w:type="paragraph" w:styleId="List">
    <w:name w:val="List"/>
    <w:basedOn w:val="Normal"/>
    <w:uiPriority w:val="99"/>
    <w:unhideWhenUsed/>
    <w:pPr>
      <w:ind w:hanging="360" w:left="360"/>
      <w:contextualSpacing w:val="true"/>
    </w:pPr>
  </w:style>
  <w:style w:type="paragraph" w:styleId="List2">
    <w:name w:val="List 2"/>
    <w:basedOn w:val="Normal"/>
    <w:uiPriority w:val="99"/>
    <w:unhideWhenUsed/>
    <w:pPr>
      <w:ind w:hanging="360" w:left="720"/>
      <w:contextualSpacing w:val="true"/>
    </w:pPr>
  </w:style>
  <w:style w:type="paragraph" w:styleId="List3">
    <w:name w:val="List 3"/>
    <w:basedOn w:val="Normal"/>
    <w:uiPriority w:val="99"/>
    <w:unhideWhenUsed/>
    <w:pPr>
      <w:ind w:hanging="360" w:left="1080"/>
      <w:contextualSpacing w:val="true"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 w:val="true"/>
    </w:pPr>
  </w:style>
  <w:style w:type="paragraph" w:styleId="ListBullet2">
    <w:name w:val="List Bullet 2"/>
    <w:basedOn w:val="Normal"/>
    <w:uiPriority w:val="99"/>
    <w:unhideWhenUsed/>
    <w:pPr>
      <w:numPr>
        <w:numId w:val="2"/>
      </w:numPr>
      <w:contextualSpacing w:val="true"/>
    </w:pPr>
  </w:style>
  <w:style w:type="paragraph" w:styleId="ListBullet3">
    <w:name w:val="List Bullet 3"/>
    <w:basedOn w:val="Normal"/>
    <w:uiPriority w:val="99"/>
    <w:unhideWhenUsed/>
    <w:pPr>
      <w:numPr>
        <w:numId w:val="3"/>
      </w:numPr>
      <w:contextualSpacing w:val="true"/>
    </w:pPr>
  </w:style>
  <w:style w:type="paragraph" w:styleId="ListNumber">
    <w:name w:val="List Number"/>
    <w:basedOn w:val="Normal"/>
    <w:uiPriority w:val="99"/>
    <w:unhideWhenUsed/>
    <w:pPr>
      <w:numPr>
        <w:numId w:val="5"/>
      </w:numPr>
      <w:contextualSpacing w:val="true"/>
    </w:pPr>
  </w:style>
  <w:style w:type="paragraph" w:styleId="ListNumber2">
    <w:name w:val="List Number 2"/>
    <w:basedOn w:val="Normal"/>
    <w:uiPriority w:val="99"/>
    <w:unhideWhenUsed/>
    <w:pPr>
      <w:numPr>
        <w:numId w:val="6"/>
      </w:numPr>
      <w:contextualSpacing w:val="true"/>
    </w:pPr>
  </w:style>
  <w:style w:type="paragraph" w:styleId="ListNumber3">
    <w:name w:val="List Number 3"/>
    <w:basedOn w:val="Normal"/>
    <w:uiPriority w:val="99"/>
    <w:unhideWhenUsed/>
    <w:pPr>
      <w:numPr>
        <w:numId w:val="7"/>
      </w:numPr>
      <w:contextualSpacing w:val="true"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 w:val="true"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 w:val="true"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 w:val="true"/>
    </w:pPr>
  </w:style>
  <w:style w:type="paragraph" w:styleId="MacroText">
    <w:name w:val="macro"/>
    <w:link w:val="MacroText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bCs/>
      </w:rPr>
      <w:pPr>
        <w:spacing w:after="0" w:before="0" w:line="240" w:lineRule="auto"/>
      </w:pPr>
      <w:tcPr>
        <w:tcBorders>
          <w:top w:val="single" w:color="000000" w:themeColor="text1" w:sz="8" w:space="0"/>
          <w:left w:val="none"/>
          <w:bottom w:val="single" w:color="000000" w:themeColor="text1" w:sz="8" w:space="0"/>
          <w:right w:val="none"/>
          <w:insideH w:val="none"/>
          <w:insideV w:val="none"/>
        </w:tcBorders>
      </w:tcPr>
    </w:tblStylePr>
    <w:tblStylePr w:type="lastRow">
      <w:rPr>
        <w:b/>
        <w:bCs/>
      </w:rPr>
      <w:pPr>
        <w:spacing w:after="0" w:before="0" w:line="240" w:lineRule="auto"/>
      </w:pPr>
      <w:tcPr>
        <w:tcBorders>
          <w:top w:val="single" w:color="000000" w:themeColor="text1" w:sz="8" w:space="0"/>
          <w:left w:val="none"/>
          <w:bottom w:val="single" w:color="000000" w:themeColor="text1" w:sz="8" w:space="0"/>
          <w:right w:val="none"/>
          <w:insideH w:val="none"/>
          <w:insideV w:val="non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one"/>
          <w:right w:val="none"/>
          <w:insideH w:val="none"/>
          <w:insideV w:val="none"/>
        </w:tcBorders>
        <w:shd w:val="clear" w:color="auto" w:fill="c0c0c0" w:themeFill="text1" w:themeFillTint="3F"/>
      </w:tcPr>
    </w:tblStylePr>
    <w:tblStylePr w:type="band1Horz">
      <w:tcPr>
        <w:tcBorders>
          <w:left w:val="none"/>
          <w:right w:val="none"/>
          <w:insideH w:val="none"/>
          <w:insideV w:val="none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bCs/>
      </w:rPr>
      <w:pPr>
        <w:spacing w:after="0" w:before="0" w:line="240" w:lineRule="auto"/>
      </w:pPr>
      <w:tcPr>
        <w:tcBorders>
          <w:top w:val="single" w:color="4f81bd" w:themeColor="accent1" w:sz="8" w:space="0"/>
          <w:left w:val="none"/>
          <w:bottom w:val="single" w:color="4f81bd" w:themeColor="accent1" w:sz="8" w:space="0"/>
          <w:right w:val="none"/>
          <w:insideH w:val="none"/>
          <w:insideV w:val="none"/>
        </w:tcBorders>
      </w:tcPr>
    </w:tblStylePr>
    <w:tblStylePr w:type="lastRow">
      <w:rPr>
        <w:b/>
        <w:bCs/>
      </w:rPr>
      <w:pPr>
        <w:spacing w:after="0" w:before="0" w:line="240" w:lineRule="auto"/>
      </w:pPr>
      <w:tcPr>
        <w:tcBorders>
          <w:top w:val="single" w:color="4f81bd" w:themeColor="accent1" w:sz="8" w:space="0"/>
          <w:left w:val="none"/>
          <w:bottom w:val="single" w:color="4f81bd" w:themeColor="accent1" w:sz="8" w:space="0"/>
          <w:right w:val="none"/>
          <w:insideH w:val="none"/>
          <w:insideV w:val="non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one"/>
          <w:right w:val="none"/>
          <w:insideH w:val="none"/>
          <w:insideV w:val="none"/>
        </w:tcBorders>
        <w:shd w:val="clear" w:color="auto" w:fill="d3dfee" w:themeFill="accent1" w:themeFillTint="3F"/>
      </w:tcPr>
    </w:tblStylePr>
    <w:tblStylePr w:type="band1Horz">
      <w:tcPr>
        <w:tcBorders>
          <w:left w:val="none"/>
          <w:right w:val="none"/>
          <w:insideH w:val="none"/>
          <w:insideV w:val="none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bCs/>
      </w:rPr>
      <w:pPr>
        <w:spacing w:after="0" w:before="0" w:line="240" w:lineRule="auto"/>
      </w:pPr>
      <w:tcPr>
        <w:tcBorders>
          <w:top w:val="single" w:color="c0504d" w:themeColor="accent2" w:sz="8" w:space="0"/>
          <w:left w:val="none"/>
          <w:bottom w:val="single" w:color="c0504d" w:themeColor="accent2" w:sz="8" w:space="0"/>
          <w:right w:val="none"/>
          <w:insideH w:val="none"/>
          <w:insideV w:val="none"/>
        </w:tcBorders>
      </w:tcPr>
    </w:tblStylePr>
    <w:tblStylePr w:type="lastRow">
      <w:rPr>
        <w:b/>
        <w:bCs/>
      </w:rPr>
      <w:pPr>
        <w:spacing w:after="0" w:before="0" w:line="240" w:lineRule="auto"/>
      </w:pPr>
      <w:tcPr>
        <w:tcBorders>
          <w:top w:val="single" w:color="c0504d" w:themeColor="accent2" w:sz="8" w:space="0"/>
          <w:left w:val="none"/>
          <w:bottom w:val="single" w:color="c0504d" w:themeColor="accent2" w:sz="8" w:space="0"/>
          <w:right w:val="none"/>
          <w:insideH w:val="none"/>
          <w:insideV w:val="non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one"/>
          <w:right w:val="none"/>
          <w:insideH w:val="none"/>
          <w:insideV w:val="none"/>
        </w:tcBorders>
        <w:shd w:val="clear" w:color="auto" w:fill="efd3d2" w:themeFill="accent2" w:themeFillTint="3F"/>
      </w:tcPr>
    </w:tblStylePr>
    <w:tblStylePr w:type="band1Horz">
      <w:tcPr>
        <w:tcBorders>
          <w:left w:val="none"/>
          <w:right w:val="none"/>
          <w:insideH w:val="none"/>
          <w:insideV w:val="none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bCs/>
      </w:rPr>
      <w:pPr>
        <w:spacing w:after="0" w:before="0" w:line="240" w:lineRule="auto"/>
      </w:pPr>
      <w:tcPr>
        <w:tcBorders>
          <w:top w:val="single" w:color="9bbb59" w:themeColor="accent3" w:sz="8" w:space="0"/>
          <w:left w:val="none"/>
          <w:bottom w:val="single" w:color="9bbb59" w:themeColor="accent3" w:sz="8" w:space="0"/>
          <w:right w:val="none"/>
          <w:insideH w:val="none"/>
          <w:insideV w:val="none"/>
        </w:tcBorders>
      </w:tcPr>
    </w:tblStylePr>
    <w:tblStylePr w:type="lastRow">
      <w:rPr>
        <w:b/>
        <w:bCs/>
      </w:rPr>
      <w:pPr>
        <w:spacing w:after="0" w:before="0" w:line="240" w:lineRule="auto"/>
      </w:pPr>
      <w:tcPr>
        <w:tcBorders>
          <w:top w:val="single" w:color="9bbb59" w:themeColor="accent3" w:sz="8" w:space="0"/>
          <w:left w:val="none"/>
          <w:bottom w:val="single" w:color="9bbb59" w:themeColor="accent3" w:sz="8" w:space="0"/>
          <w:right w:val="none"/>
          <w:insideH w:val="none"/>
          <w:insideV w:val="non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one"/>
          <w:right w:val="none"/>
          <w:insideH w:val="none"/>
          <w:insideV w:val="none"/>
        </w:tcBorders>
        <w:shd w:val="clear" w:color="auto" w:fill="e6eed5" w:themeFill="accent3" w:themeFillTint="3F"/>
      </w:tcPr>
    </w:tblStylePr>
    <w:tblStylePr w:type="band1Horz">
      <w:tcPr>
        <w:tcBorders>
          <w:left w:val="none"/>
          <w:right w:val="none"/>
          <w:insideH w:val="none"/>
          <w:insideV w:val="none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bCs/>
      </w:rPr>
      <w:pPr>
        <w:spacing w:after="0" w:before="0" w:line="240" w:lineRule="auto"/>
      </w:pPr>
      <w:tcPr>
        <w:tcBorders>
          <w:top w:val="single" w:color="8064a2" w:themeColor="accent4" w:sz="8" w:space="0"/>
          <w:left w:val="none"/>
          <w:bottom w:val="single" w:color="8064a2" w:themeColor="accent4" w:sz="8" w:space="0"/>
          <w:right w:val="none"/>
          <w:insideH w:val="none"/>
          <w:insideV w:val="none"/>
        </w:tcBorders>
      </w:tcPr>
    </w:tblStylePr>
    <w:tblStylePr w:type="lastRow">
      <w:rPr>
        <w:b/>
        <w:bCs/>
      </w:rPr>
      <w:pPr>
        <w:spacing w:after="0" w:before="0" w:line="240" w:lineRule="auto"/>
      </w:pPr>
      <w:tcPr>
        <w:tcBorders>
          <w:top w:val="single" w:color="8064a2" w:themeColor="accent4" w:sz="8" w:space="0"/>
          <w:left w:val="none"/>
          <w:bottom w:val="single" w:color="8064a2" w:themeColor="accent4" w:sz="8" w:space="0"/>
          <w:right w:val="none"/>
          <w:insideH w:val="none"/>
          <w:insideV w:val="non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one"/>
          <w:right w:val="none"/>
          <w:insideH w:val="none"/>
          <w:insideV w:val="none"/>
        </w:tcBorders>
        <w:shd w:val="clear" w:color="auto" w:fill="dfd8e8" w:themeFill="accent4" w:themeFillTint="3F"/>
      </w:tcPr>
    </w:tblStylePr>
    <w:tblStylePr w:type="band1Horz">
      <w:tcPr>
        <w:tcBorders>
          <w:left w:val="none"/>
          <w:right w:val="none"/>
          <w:insideH w:val="none"/>
          <w:insideV w:val="none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bCs/>
      </w:rPr>
      <w:pPr>
        <w:spacing w:after="0" w:before="0" w:line="240" w:lineRule="auto"/>
      </w:pPr>
      <w:tcPr>
        <w:tcBorders>
          <w:top w:val="single" w:color="4bacc6" w:themeColor="accent5" w:sz="8" w:space="0"/>
          <w:left w:val="none"/>
          <w:bottom w:val="single" w:color="4bacc6" w:themeColor="accent5" w:sz="8" w:space="0"/>
          <w:right w:val="none"/>
          <w:insideH w:val="none"/>
          <w:insideV w:val="none"/>
        </w:tcBorders>
      </w:tcPr>
    </w:tblStylePr>
    <w:tblStylePr w:type="lastRow">
      <w:rPr>
        <w:b/>
        <w:bCs/>
      </w:rPr>
      <w:pPr>
        <w:spacing w:after="0" w:before="0" w:line="240" w:lineRule="auto"/>
      </w:pPr>
      <w:tcPr>
        <w:tcBorders>
          <w:top w:val="single" w:color="4bacc6" w:themeColor="accent5" w:sz="8" w:space="0"/>
          <w:left w:val="none"/>
          <w:bottom w:val="single" w:color="4bacc6" w:themeColor="accent5" w:sz="8" w:space="0"/>
          <w:right w:val="none"/>
          <w:insideH w:val="none"/>
          <w:insideV w:val="non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one"/>
          <w:right w:val="none"/>
          <w:insideH w:val="none"/>
          <w:insideV w:val="none"/>
        </w:tcBorders>
        <w:shd w:val="clear" w:color="auto" w:fill="d2eaf1" w:themeFill="accent5" w:themeFillTint="3F"/>
      </w:tcPr>
    </w:tblStylePr>
    <w:tblStylePr w:type="band1Horz">
      <w:tcPr>
        <w:tcBorders>
          <w:left w:val="none"/>
          <w:right w:val="none"/>
          <w:insideH w:val="none"/>
          <w:insideV w:val="none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bCs/>
      </w:rPr>
      <w:pPr>
        <w:spacing w:after="0" w:before="0" w:line="240" w:lineRule="auto"/>
      </w:pPr>
      <w:tcPr>
        <w:tcBorders>
          <w:top w:val="single" w:color="f79646" w:themeColor="accent6" w:sz="8" w:space="0"/>
          <w:left w:val="none"/>
          <w:bottom w:val="single" w:color="f79646" w:themeColor="accent6" w:sz="8" w:space="0"/>
          <w:right w:val="none"/>
          <w:insideH w:val="none"/>
          <w:insideV w:val="none"/>
        </w:tcBorders>
      </w:tcPr>
    </w:tblStylePr>
    <w:tblStylePr w:type="lastRow">
      <w:rPr>
        <w:b/>
        <w:bCs/>
      </w:rPr>
      <w:pPr>
        <w:spacing w:after="0" w:before="0" w:line="240" w:lineRule="auto"/>
      </w:pPr>
      <w:tcPr>
        <w:tcBorders>
          <w:top w:val="single" w:color="f79646" w:themeColor="accent6" w:sz="8" w:space="0"/>
          <w:left w:val="none"/>
          <w:bottom w:val="single" w:color="f79646" w:themeColor="accent6" w:sz="8" w:space="0"/>
          <w:right w:val="none"/>
          <w:insideH w:val="none"/>
          <w:insideV w:val="non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one"/>
          <w:right w:val="none"/>
          <w:insideH w:val="none"/>
          <w:insideV w:val="none"/>
        </w:tcBorders>
        <w:shd w:val="clear" w:color="auto" w:fill="fde4d0" w:themeFill="accent6" w:themeFillTint="3F"/>
      </w:tcPr>
    </w:tblStylePr>
    <w:tblStylePr w:type="band1Horz">
      <w:tcPr>
        <w:tcBorders>
          <w:left w:val="none"/>
          <w:right w:val="none"/>
          <w:insideH w:val="none"/>
          <w:insideV w:val="none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bCs/>
        <w:color w:val="ffffff" w:themeColor="background1"/>
      </w:rPr>
      <w:pPr>
        <w:spacing w:after="0" w:before="0" w:line="240" w:lineRule="auto"/>
      </w:pPr>
      <w:tcPr>
        <w:shd w:val="clear" w:color="auto" w:fill="000000" w:themeFill="text1"/>
      </w:tcPr>
    </w:tblStylePr>
    <w:tblStylePr w:type="lastRow">
      <w:rPr>
        <w:b/>
        <w:bCs/>
      </w:rPr>
      <w:pPr>
        <w:spacing w:after="0" w:before="0" w:line="240" w:lineRule="auto"/>
      </w:p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bCs/>
        <w:color w:val="ffffff" w:themeColor="background1"/>
      </w:rPr>
      <w:pPr>
        <w:spacing w:after="0" w:before="0" w:line="240" w:lineRule="auto"/>
      </w:pPr>
      <w:tcPr>
        <w:shd w:val="clear" w:color="auto" w:fill="4f81bd" w:themeFill="accent1"/>
      </w:tcPr>
    </w:tblStylePr>
    <w:tblStylePr w:type="lastRow">
      <w:rPr>
        <w:b/>
        <w:bCs/>
      </w:rPr>
      <w:pPr>
        <w:spacing w:after="0" w:before="0" w:line="240" w:lineRule="auto"/>
      </w:p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bCs/>
        <w:color w:val="ffffff" w:themeColor="background1"/>
      </w:rPr>
      <w:pPr>
        <w:spacing w:after="0" w:before="0" w:line="240" w:lineRule="auto"/>
      </w:pPr>
      <w:tcPr>
        <w:shd w:val="clear" w:color="auto" w:fill="c0504d" w:themeFill="accent2"/>
      </w:tcPr>
    </w:tblStylePr>
    <w:tblStylePr w:type="lastRow">
      <w:rPr>
        <w:b/>
        <w:bCs/>
      </w:rPr>
      <w:pPr>
        <w:spacing w:after="0" w:before="0" w:line="240" w:lineRule="auto"/>
      </w:p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bCs/>
        <w:color w:val="ffffff" w:themeColor="background1"/>
      </w:rPr>
      <w:pPr>
        <w:spacing w:after="0" w:before="0" w:line="240" w:lineRule="auto"/>
      </w:pPr>
      <w:tcPr>
        <w:shd w:val="clear" w:color="auto" w:fill="9bbb59" w:themeFill="accent3"/>
      </w:tcPr>
    </w:tblStylePr>
    <w:tblStylePr w:type="lastRow">
      <w:rPr>
        <w:b/>
        <w:bCs/>
      </w:rPr>
      <w:pPr>
        <w:spacing w:after="0" w:before="0" w:line="240" w:lineRule="auto"/>
      </w:p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bCs/>
        <w:color w:val="ffffff" w:themeColor="background1"/>
      </w:rPr>
      <w:pPr>
        <w:spacing w:after="0" w:before="0" w:line="240" w:lineRule="auto"/>
      </w:pPr>
      <w:tcPr>
        <w:shd w:val="clear" w:color="auto" w:fill="8064a2" w:themeFill="accent4"/>
      </w:tcPr>
    </w:tblStylePr>
    <w:tblStylePr w:type="lastRow">
      <w:rPr>
        <w:b/>
        <w:bCs/>
      </w:rPr>
      <w:pPr>
        <w:spacing w:after="0" w:before="0" w:line="240" w:lineRule="auto"/>
      </w:p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bCs/>
        <w:color w:val="ffffff" w:themeColor="background1"/>
      </w:rPr>
      <w:pPr>
        <w:spacing w:after="0" w:before="0" w:line="240" w:lineRule="auto"/>
      </w:pPr>
      <w:tcPr>
        <w:shd w:val="clear" w:color="auto" w:fill="4bacc6" w:themeFill="accent5"/>
      </w:tcPr>
    </w:tblStylePr>
    <w:tblStylePr w:type="lastRow">
      <w:rPr>
        <w:b/>
        <w:bCs/>
      </w:rPr>
      <w:pPr>
        <w:spacing w:after="0" w:before="0" w:line="240" w:lineRule="auto"/>
      </w:p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bCs/>
        <w:color w:val="ffffff" w:themeColor="background1"/>
      </w:rPr>
      <w:pPr>
        <w:spacing w:after="0" w:before="0" w:line="240" w:lineRule="auto"/>
      </w:pPr>
      <w:tcPr>
        <w:shd w:val="clear" w:color="auto" w:fill="f79646" w:themeFill="accent6"/>
      </w:tcPr>
    </w:tblStylePr>
    <w:tblStylePr w:type="lastRow">
      <w:rPr>
        <w:b/>
        <w:bCs/>
      </w:rPr>
      <w:pPr>
        <w:spacing w:after="0" w:before="0" w:line="240" w:lineRule="auto"/>
      </w:p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Theme="majorHAnsi" w:hAnsiTheme="majorHAnsi" w:eastAsiaTheme="majorEastAsia" w:cstheme="majorBidi"/>
        <w:b/>
        <w:bCs/>
      </w:rPr>
      <w:pPr>
        <w:spacing w:after="0" w:before="0" w:line="240" w:lineRule="auto"/>
      </w:p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one"/>
          <w:insideV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after="0" w:before="0" w:line="240" w:lineRule="auto"/>
      </w:p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one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Theme="majorHAnsi" w:hAnsiTheme="majorHAnsi" w:eastAsiaTheme="majorEastAsia" w:cstheme="majorBidi"/>
        <w:b/>
        <w:bCs/>
      </w:rPr>
      <w:pPr>
        <w:spacing w:after="0" w:before="0" w:line="240" w:lineRule="auto"/>
      </w:p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one"/>
          <w:insideV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after="0" w:before="0" w:line="240" w:lineRule="auto"/>
      </w:p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one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Theme="majorHAnsi" w:hAnsiTheme="majorHAnsi" w:eastAsiaTheme="majorEastAsia" w:cstheme="majorBidi"/>
        <w:b/>
        <w:bCs/>
      </w:rPr>
      <w:pPr>
        <w:spacing w:after="0" w:before="0" w:line="240" w:lineRule="auto"/>
      </w:p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one"/>
          <w:insideV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after="0" w:before="0" w:line="240" w:lineRule="auto"/>
      </w:p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one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Theme="majorHAnsi" w:hAnsiTheme="majorHAnsi" w:eastAsiaTheme="majorEastAsia" w:cstheme="majorBidi"/>
        <w:b/>
        <w:bCs/>
      </w:rPr>
      <w:pPr>
        <w:spacing w:after="0" w:before="0" w:line="240" w:lineRule="auto"/>
      </w:p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one"/>
          <w:insideV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after="0" w:before="0" w:line="240" w:lineRule="auto"/>
      </w:p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one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Theme="majorHAnsi" w:hAnsiTheme="majorHAnsi" w:eastAsiaTheme="majorEastAsia" w:cstheme="majorBidi"/>
        <w:b/>
        <w:bCs/>
      </w:rPr>
      <w:pPr>
        <w:spacing w:after="0" w:before="0" w:line="240" w:lineRule="auto"/>
      </w:p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one"/>
          <w:insideV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after="0" w:before="0" w:line="240" w:lineRule="auto"/>
      </w:p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one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Theme="majorHAnsi" w:hAnsiTheme="majorHAnsi" w:eastAsiaTheme="majorEastAsia" w:cstheme="majorBidi"/>
        <w:b/>
        <w:bCs/>
      </w:rPr>
      <w:pPr>
        <w:spacing w:after="0" w:before="0" w:line="240" w:lineRule="auto"/>
      </w:p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one"/>
          <w:insideV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after="0" w:before="0" w:line="240" w:lineRule="auto"/>
      </w:p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one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Theme="majorHAnsi" w:hAnsiTheme="majorHAnsi" w:eastAsiaTheme="majorEastAsia" w:cstheme="majorBidi"/>
        <w:b/>
        <w:bCs/>
      </w:rPr>
      <w:pPr>
        <w:spacing w:after="0" w:before="0" w:line="240" w:lineRule="auto"/>
      </w:p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one"/>
          <w:insideV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after="0" w:before="0" w:line="240" w:lineRule="auto"/>
      </w:p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one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bCs/>
        <w:color w:val="ffffff" w:themeColor="background1"/>
      </w:rPr>
      <w:pPr>
        <w:spacing w:after="0" w:before="0" w:line="240" w:lineRule="auto"/>
      </w:pPr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one"/>
          <w:insideV w:val="none"/>
        </w:tcBorders>
        <w:shd w:val="clear" w:color="auto" w:fill="000000" w:themeFill="text1"/>
      </w:tcPr>
    </w:tblStylePr>
    <w:tblStylePr w:type="lastRow">
      <w:rPr>
        <w:b/>
        <w:bCs/>
      </w:rPr>
      <w:pPr>
        <w:spacing w:after="0" w:before="0" w:line="240" w:lineRule="auto"/>
      </w:p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one"/>
          <w:insideV w:val="non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 w:themeFill="text1" w:themeFillTint="3F"/>
      </w:tcPr>
    </w:tblStylePr>
    <w:tblStylePr w:type="band1Horz">
      <w:tcPr>
        <w:tcBorders>
          <w:insideH w:val="none"/>
          <w:insideV w:val="none"/>
        </w:tcBorders>
        <w:shd w:val="clear" w:color="auto" w:fill="c0c0c0" w:themeFill="text1" w:themeFillTint="3F"/>
      </w:tcPr>
    </w:tblStylePr>
    <w:tblStylePr w:type="band2Horz">
      <w:tcPr>
        <w:tcBorders>
          <w:insideH w:val="none"/>
          <w:insideV w:val="none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bCs/>
        <w:color w:val="ffffff" w:themeColor="background1"/>
      </w:rPr>
      <w:pPr>
        <w:spacing w:after="0" w:before="0" w:line="240" w:lineRule="auto"/>
      </w:p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one"/>
          <w:insideV w:val="none"/>
        </w:tcBorders>
        <w:shd w:val="clear" w:color="auto" w:fill="4f81bd" w:themeFill="accent1"/>
      </w:tcPr>
    </w:tblStylePr>
    <w:tblStylePr w:type="lastRow">
      <w:rPr>
        <w:b/>
        <w:bCs/>
      </w:rPr>
      <w:pPr>
        <w:spacing w:after="0" w:before="0" w:line="240" w:lineRule="auto"/>
      </w:p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one"/>
          <w:insideV w:val="non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one"/>
          <w:insideV w:val="none"/>
        </w:tcBorders>
        <w:shd w:val="clear" w:color="auto" w:fill="d3dfee" w:themeFill="accent1" w:themeFillTint="3F"/>
      </w:tcPr>
    </w:tblStylePr>
    <w:tblStylePr w:type="band2Horz">
      <w:tcPr>
        <w:tcBorders>
          <w:insideH w:val="none"/>
          <w:insideV w:val="none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bCs/>
        <w:color w:val="ffffff" w:themeColor="background1"/>
      </w:rPr>
      <w:pPr>
        <w:spacing w:after="0" w:before="0" w:line="240" w:lineRule="auto"/>
      </w:p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one"/>
          <w:insideV w:val="none"/>
        </w:tcBorders>
        <w:shd w:val="clear" w:color="auto" w:fill="c0504d" w:themeFill="accent2"/>
      </w:tcPr>
    </w:tblStylePr>
    <w:tblStylePr w:type="lastRow">
      <w:rPr>
        <w:b/>
        <w:bCs/>
      </w:rPr>
      <w:pPr>
        <w:spacing w:after="0" w:before="0" w:line="240" w:lineRule="auto"/>
      </w:p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one"/>
          <w:insideV w:val="non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2" w:themeFill="accent2" w:themeFillTint="3F"/>
      </w:tcPr>
    </w:tblStylePr>
    <w:tblStylePr w:type="band1Horz">
      <w:tcPr>
        <w:tcBorders>
          <w:insideH w:val="none"/>
          <w:insideV w:val="none"/>
        </w:tcBorders>
        <w:shd w:val="clear" w:color="auto" w:fill="efd3d2" w:themeFill="accent2" w:themeFillTint="3F"/>
      </w:tcPr>
    </w:tblStylePr>
    <w:tblStylePr w:type="band2Horz">
      <w:tcPr>
        <w:tcBorders>
          <w:insideH w:val="none"/>
          <w:insideV w:val="none"/>
        </w:tcBorders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bCs/>
        <w:color w:val="ffffff" w:themeColor="background1"/>
      </w:rPr>
      <w:pPr>
        <w:spacing w:after="0" w:before="0" w:line="240" w:lineRule="auto"/>
      </w:pPr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one"/>
          <w:insideV w:val="none"/>
        </w:tcBorders>
        <w:shd w:val="clear" w:color="auto" w:fill="9bbb59" w:themeFill="accent3"/>
      </w:tcPr>
    </w:tblStylePr>
    <w:tblStylePr w:type="lastRow">
      <w:rPr>
        <w:b/>
        <w:bCs/>
      </w:rPr>
      <w:pPr>
        <w:spacing w:after="0" w:before="0" w:line="240" w:lineRule="auto"/>
      </w:p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one"/>
          <w:insideV w:val="non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one"/>
          <w:insideV w:val="none"/>
        </w:tcBorders>
        <w:shd w:val="clear" w:color="auto" w:fill="e6eed5" w:themeFill="accent3" w:themeFillTint="3F"/>
      </w:tcPr>
    </w:tblStylePr>
    <w:tblStylePr w:type="band2Horz">
      <w:tcPr>
        <w:tcBorders>
          <w:insideH w:val="none"/>
          <w:insideV w:val="none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bCs/>
        <w:color w:val="ffffff" w:themeColor="background1"/>
      </w:rPr>
      <w:pPr>
        <w:spacing w:after="0" w:before="0" w:line="240" w:lineRule="auto"/>
      </w:p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one"/>
          <w:insideV w:val="none"/>
        </w:tcBorders>
        <w:shd w:val="clear" w:color="auto" w:fill="8064a2" w:themeFill="accent4"/>
      </w:tcPr>
    </w:tblStylePr>
    <w:tblStylePr w:type="lastRow">
      <w:rPr>
        <w:b/>
        <w:bCs/>
      </w:rPr>
      <w:pPr>
        <w:spacing w:after="0" w:before="0" w:line="240" w:lineRule="auto"/>
      </w:p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one"/>
          <w:insideV w:val="non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one"/>
          <w:insideV w:val="none"/>
        </w:tcBorders>
        <w:shd w:val="clear" w:color="auto" w:fill="dfd8e8" w:themeFill="accent4" w:themeFillTint="3F"/>
      </w:tcPr>
    </w:tblStylePr>
    <w:tblStylePr w:type="band2Horz">
      <w:tcPr>
        <w:tcBorders>
          <w:insideH w:val="none"/>
          <w:insideV w:val="none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bCs/>
        <w:color w:val="ffffff" w:themeColor="background1"/>
      </w:rPr>
      <w:pPr>
        <w:spacing w:after="0" w:before="0" w:line="240" w:lineRule="auto"/>
      </w:p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one"/>
          <w:insideV w:val="none"/>
        </w:tcBorders>
        <w:shd w:val="clear" w:color="auto" w:fill="4bacc6" w:themeFill="accent5"/>
      </w:tcPr>
    </w:tblStylePr>
    <w:tblStylePr w:type="lastRow">
      <w:rPr>
        <w:b/>
        <w:bCs/>
      </w:rPr>
      <w:pPr>
        <w:spacing w:after="0" w:before="0" w:line="240" w:lineRule="auto"/>
      </w:p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one"/>
          <w:insideV w:val="non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1" w:themeFill="accent5" w:themeFillTint="3F"/>
      </w:tcPr>
    </w:tblStylePr>
    <w:tblStylePr w:type="band1Horz">
      <w:tcPr>
        <w:tcBorders>
          <w:insideH w:val="none"/>
          <w:insideV w:val="none"/>
        </w:tcBorders>
        <w:shd w:val="clear" w:color="auto" w:fill="d2eaf1" w:themeFill="accent5" w:themeFillTint="3F"/>
      </w:tcPr>
    </w:tblStylePr>
    <w:tblStylePr w:type="band2Horz">
      <w:tcPr>
        <w:tcBorders>
          <w:insideH w:val="none"/>
          <w:insideV w:val="none"/>
        </w:tcBorders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bCs/>
        <w:color w:val="ffffff" w:themeColor="background1"/>
      </w:rPr>
      <w:pPr>
        <w:spacing w:after="0" w:before="0" w:line="240" w:lineRule="auto"/>
      </w:p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one"/>
          <w:insideV w:val="none"/>
        </w:tcBorders>
        <w:shd w:val="clear" w:color="auto" w:fill="f79646" w:themeFill="accent6"/>
      </w:tcPr>
    </w:tblStylePr>
    <w:tblStylePr w:type="lastRow">
      <w:rPr>
        <w:b/>
        <w:bCs/>
      </w:rPr>
      <w:pPr>
        <w:spacing w:after="0" w:before="0" w:line="240" w:lineRule="auto"/>
      </w:p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one"/>
          <w:insideV w:val="non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4d0" w:themeFill="accent6" w:themeFillTint="3F"/>
      </w:tcPr>
    </w:tblStylePr>
    <w:tblStylePr w:type="band1Horz">
      <w:tcPr>
        <w:tcBorders>
          <w:insideH w:val="none"/>
          <w:insideV w:val="none"/>
        </w:tcBorders>
        <w:shd w:val="clear" w:color="auto" w:fill="fde4d0" w:themeFill="accent6" w:themeFillTint="3F"/>
      </w:tcPr>
    </w:tblStylePr>
    <w:tblStylePr w:type="band2Horz">
      <w:tcPr>
        <w:tcBorders>
          <w:insideH w:val="none"/>
          <w:insideV w:val="none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bCs/>
        <w:color w:val="ffffff" w:themeColor="background1"/>
      </w:rPr>
      <w:pPr>
        <w:spacing w:after="0" w:before="0" w:line="240" w:lineRule="auto"/>
      </w:pPr>
      <w:tcPr>
        <w:tcBorders>
          <w:top w:val="single" w:color="auto" w:sz="18" w:space="0"/>
          <w:left w:val="none"/>
          <w:bottom w:val="single" w:color="auto" w:sz="18" w:space="0"/>
          <w:right w:val="none"/>
          <w:insideH w:val="none"/>
          <w:insideV w:val="none"/>
        </w:tcBorders>
        <w:shd w:val="clear" w:color="auto" w:fill="000000" w:themeFill="text1"/>
      </w:tcPr>
    </w:tblStylePr>
    <w:tblStylePr w:type="lastRow">
      <w:rPr>
        <w:color w:val="auto"/>
      </w:rPr>
      <w:pPr>
        <w:spacing w:after="0" w:before="0" w:line="240" w:lineRule="auto"/>
      </w:pPr>
      <w:tcPr>
        <w:tcBorders>
          <w:top w:val="single" w:color="auto" w:sz="6" w:space="0"/>
          <w:left w:val="none"/>
          <w:bottom w:val="single" w:color="auto" w:sz="18" w:space="0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one"/>
          <w:left w:val="none"/>
          <w:bottom w:val="single" w:color="auto" w:sz="18" w:space="0"/>
          <w:right w:val="none"/>
          <w:insideH w:val="none"/>
          <w:insideV w:val="none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cPr>
        <w:tcBorders>
          <w:left w:val="none"/>
          <w:right w:val="none"/>
          <w:insideH w:val="none"/>
          <w:insideV w:val="none"/>
        </w:tcBorders>
        <w:shd w:val="clear" w:color="auto" w:fill="000000" w:themeFill="text1"/>
      </w:tcPr>
    </w:tblStylePr>
    <w:tblStylePr w:type="band1Vert">
      <w:tcPr>
        <w:tcBorders>
          <w:left w:val="none"/>
          <w:right w:val="none"/>
          <w:insideH w:val="none"/>
          <w:insideV w:val="none"/>
        </w:tcBorders>
        <w:shd w:val="clear" w:color="auto" w:fill="d8d8d8" w:themeFill="background1" w:themeFillShade="D8"/>
      </w:tcPr>
    </w:tblStylePr>
    <w:tblStylePr w:type="band1Horz">
      <w:tcPr>
        <w:shd w:val="clear" w:color="auto" w:fill="d8d8d8" w:themeFill="background1" w:themeFillShade="D8"/>
      </w:tcPr>
    </w:tblStylePr>
    <w:tblStylePr w:type="neCell">
      <w:tcPr>
        <w:tcBorders>
          <w:top w:val="single" w:color="auto" w:sz="18" w:space="0"/>
          <w:left w:val="none"/>
          <w:bottom w:val="single" w:color="auto" w:sz="18" w:space="0"/>
          <w:right w:val="none"/>
          <w:insideH w:val="none"/>
          <w:insideV w:val="none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one"/>
          <w:bottom w:val="single" w:color="auto" w:sz="18" w:space="0"/>
          <w:right w:val="none"/>
          <w:insideH w:val="none"/>
          <w:insideV w:val="none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bCs/>
        <w:color w:val="ffffff" w:themeColor="background1"/>
      </w:rPr>
      <w:pPr>
        <w:spacing w:after="0" w:before="0" w:line="240" w:lineRule="auto"/>
      </w:pPr>
      <w:tcPr>
        <w:tcBorders>
          <w:top w:val="single" w:color="auto" w:sz="18" w:space="0"/>
          <w:left w:val="none"/>
          <w:bottom w:val="single" w:color="auto" w:sz="18" w:space="0"/>
          <w:right w:val="none"/>
          <w:insideH w:val="none"/>
          <w:insideV w:val="none"/>
        </w:tcBorders>
        <w:shd w:val="clear" w:color="auto" w:fill="4f81bd" w:themeFill="accent1"/>
      </w:tcPr>
    </w:tblStylePr>
    <w:tblStylePr w:type="lastRow">
      <w:rPr>
        <w:color w:val="auto"/>
      </w:rPr>
      <w:pPr>
        <w:spacing w:after="0" w:before="0" w:line="240" w:lineRule="auto"/>
      </w:pPr>
      <w:tcPr>
        <w:tcBorders>
          <w:top w:val="single" w:color="auto" w:sz="6" w:space="0"/>
          <w:left w:val="none"/>
          <w:bottom w:val="single" w:color="auto" w:sz="18" w:space="0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one"/>
          <w:left w:val="none"/>
          <w:bottom w:val="single" w:color="auto" w:sz="18" w:space="0"/>
          <w:right w:val="none"/>
          <w:insideH w:val="none"/>
          <w:insideV w:val="none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cPr>
        <w:tcBorders>
          <w:left w:val="none"/>
          <w:right w:val="none"/>
          <w:insideH w:val="none"/>
          <w:insideV w:val="none"/>
        </w:tcBorders>
        <w:shd w:val="clear" w:color="auto" w:fill="4f81bd" w:themeFill="accent1"/>
      </w:tcPr>
    </w:tblStylePr>
    <w:tblStylePr w:type="band1Vert">
      <w:tcPr>
        <w:tcBorders>
          <w:left w:val="none"/>
          <w:right w:val="none"/>
          <w:insideH w:val="none"/>
          <w:insideV w:val="none"/>
        </w:tcBorders>
        <w:shd w:val="clear" w:color="auto" w:fill="d8d8d8" w:themeFill="background1" w:themeFillShade="D8"/>
      </w:tcPr>
    </w:tblStylePr>
    <w:tblStylePr w:type="band1Horz">
      <w:tcPr>
        <w:shd w:val="clear" w:color="auto" w:fill="d8d8d8" w:themeFill="background1" w:themeFillShade="D8"/>
      </w:tcPr>
    </w:tblStylePr>
    <w:tblStylePr w:type="neCell">
      <w:tcPr>
        <w:tcBorders>
          <w:top w:val="single" w:color="auto" w:sz="18" w:space="0"/>
          <w:left w:val="none"/>
          <w:bottom w:val="single" w:color="auto" w:sz="18" w:space="0"/>
          <w:right w:val="none"/>
          <w:insideH w:val="none"/>
          <w:insideV w:val="none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one"/>
          <w:bottom w:val="single" w:color="auto" w:sz="18" w:space="0"/>
          <w:right w:val="none"/>
          <w:insideH w:val="none"/>
          <w:insideV w:val="none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bCs/>
        <w:color w:val="ffffff" w:themeColor="background1"/>
      </w:rPr>
      <w:pPr>
        <w:spacing w:after="0" w:before="0" w:line="240" w:lineRule="auto"/>
      </w:pPr>
      <w:tcPr>
        <w:tcBorders>
          <w:top w:val="single" w:color="auto" w:sz="18" w:space="0"/>
          <w:left w:val="none"/>
          <w:bottom w:val="single" w:color="auto" w:sz="18" w:space="0"/>
          <w:right w:val="none"/>
          <w:insideH w:val="none"/>
          <w:insideV w:val="none"/>
        </w:tcBorders>
        <w:shd w:val="clear" w:color="auto" w:fill="c0504d" w:themeFill="accent2"/>
      </w:tcPr>
    </w:tblStylePr>
    <w:tblStylePr w:type="lastRow">
      <w:rPr>
        <w:color w:val="auto"/>
      </w:rPr>
      <w:pPr>
        <w:spacing w:after="0" w:before="0" w:line="240" w:lineRule="auto"/>
      </w:pPr>
      <w:tcPr>
        <w:tcBorders>
          <w:top w:val="single" w:color="auto" w:sz="6" w:space="0"/>
          <w:left w:val="none"/>
          <w:bottom w:val="single" w:color="auto" w:sz="18" w:space="0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one"/>
          <w:left w:val="none"/>
          <w:bottom w:val="single" w:color="auto" w:sz="18" w:space="0"/>
          <w:right w:val="none"/>
          <w:insideH w:val="none"/>
          <w:insideV w:val="none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cPr>
        <w:tcBorders>
          <w:left w:val="none"/>
          <w:right w:val="none"/>
          <w:insideH w:val="none"/>
          <w:insideV w:val="none"/>
        </w:tcBorders>
        <w:shd w:val="clear" w:color="auto" w:fill="c0504d" w:themeFill="accent2"/>
      </w:tcPr>
    </w:tblStylePr>
    <w:tblStylePr w:type="band1Vert">
      <w:tcPr>
        <w:tcBorders>
          <w:left w:val="none"/>
          <w:right w:val="none"/>
          <w:insideH w:val="none"/>
          <w:insideV w:val="none"/>
        </w:tcBorders>
        <w:shd w:val="clear" w:color="auto" w:fill="d8d8d8" w:themeFill="background1" w:themeFillShade="D8"/>
      </w:tcPr>
    </w:tblStylePr>
    <w:tblStylePr w:type="band1Horz">
      <w:tcPr>
        <w:shd w:val="clear" w:color="auto" w:fill="d8d8d8" w:themeFill="background1" w:themeFillShade="D8"/>
      </w:tcPr>
    </w:tblStylePr>
    <w:tblStylePr w:type="neCell">
      <w:tcPr>
        <w:tcBorders>
          <w:top w:val="single" w:color="auto" w:sz="18" w:space="0"/>
          <w:left w:val="none"/>
          <w:bottom w:val="single" w:color="auto" w:sz="18" w:space="0"/>
          <w:right w:val="none"/>
          <w:insideH w:val="none"/>
          <w:insideV w:val="none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one"/>
          <w:bottom w:val="single" w:color="auto" w:sz="18" w:space="0"/>
          <w:right w:val="none"/>
          <w:insideH w:val="none"/>
          <w:insideV w:val="none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bCs/>
        <w:color w:val="ffffff" w:themeColor="background1"/>
      </w:rPr>
      <w:pPr>
        <w:spacing w:after="0" w:before="0" w:line="240" w:lineRule="auto"/>
      </w:pPr>
      <w:tcPr>
        <w:tcBorders>
          <w:top w:val="single" w:color="auto" w:sz="18" w:space="0"/>
          <w:left w:val="none"/>
          <w:bottom w:val="single" w:color="auto" w:sz="18" w:space="0"/>
          <w:right w:val="none"/>
          <w:insideH w:val="none"/>
          <w:insideV w:val="none"/>
        </w:tcBorders>
        <w:shd w:val="clear" w:color="auto" w:fill="9bbb59" w:themeFill="accent3"/>
      </w:tcPr>
    </w:tblStylePr>
    <w:tblStylePr w:type="lastRow">
      <w:rPr>
        <w:color w:val="auto"/>
      </w:rPr>
      <w:pPr>
        <w:spacing w:after="0" w:before="0" w:line="240" w:lineRule="auto"/>
      </w:pPr>
      <w:tcPr>
        <w:tcBorders>
          <w:top w:val="single" w:color="auto" w:sz="6" w:space="0"/>
          <w:left w:val="none"/>
          <w:bottom w:val="single" w:color="auto" w:sz="18" w:space="0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one"/>
          <w:left w:val="none"/>
          <w:bottom w:val="single" w:color="auto" w:sz="18" w:space="0"/>
          <w:right w:val="none"/>
          <w:insideH w:val="none"/>
          <w:insideV w:val="none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cPr>
        <w:tcBorders>
          <w:left w:val="none"/>
          <w:right w:val="none"/>
          <w:insideH w:val="none"/>
          <w:insideV w:val="none"/>
        </w:tcBorders>
        <w:shd w:val="clear" w:color="auto" w:fill="9bbb59" w:themeFill="accent3"/>
      </w:tcPr>
    </w:tblStylePr>
    <w:tblStylePr w:type="band1Vert">
      <w:tcPr>
        <w:tcBorders>
          <w:left w:val="none"/>
          <w:right w:val="none"/>
          <w:insideH w:val="none"/>
          <w:insideV w:val="none"/>
        </w:tcBorders>
        <w:shd w:val="clear" w:color="auto" w:fill="d8d8d8" w:themeFill="background1" w:themeFillShade="D8"/>
      </w:tcPr>
    </w:tblStylePr>
    <w:tblStylePr w:type="band1Horz">
      <w:tcPr>
        <w:shd w:val="clear" w:color="auto" w:fill="d8d8d8" w:themeFill="background1" w:themeFillShade="D8"/>
      </w:tcPr>
    </w:tblStylePr>
    <w:tblStylePr w:type="neCell">
      <w:tcPr>
        <w:tcBorders>
          <w:top w:val="single" w:color="auto" w:sz="18" w:space="0"/>
          <w:left w:val="none"/>
          <w:bottom w:val="single" w:color="auto" w:sz="18" w:space="0"/>
          <w:right w:val="none"/>
          <w:insideH w:val="none"/>
          <w:insideV w:val="none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one"/>
          <w:bottom w:val="single" w:color="auto" w:sz="18" w:space="0"/>
          <w:right w:val="none"/>
          <w:insideH w:val="none"/>
          <w:insideV w:val="none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bCs/>
        <w:color w:val="ffffff" w:themeColor="background1"/>
      </w:rPr>
      <w:pPr>
        <w:spacing w:after="0" w:before="0" w:line="240" w:lineRule="auto"/>
      </w:pPr>
      <w:tcPr>
        <w:tcBorders>
          <w:top w:val="single" w:color="auto" w:sz="18" w:space="0"/>
          <w:left w:val="none"/>
          <w:bottom w:val="single" w:color="auto" w:sz="18" w:space="0"/>
          <w:right w:val="none"/>
          <w:insideH w:val="none"/>
          <w:insideV w:val="none"/>
        </w:tcBorders>
        <w:shd w:val="clear" w:color="auto" w:fill="8064a2" w:themeFill="accent4"/>
      </w:tcPr>
    </w:tblStylePr>
    <w:tblStylePr w:type="lastRow">
      <w:rPr>
        <w:color w:val="auto"/>
      </w:rPr>
      <w:pPr>
        <w:spacing w:after="0" w:before="0" w:line="240" w:lineRule="auto"/>
      </w:pPr>
      <w:tcPr>
        <w:tcBorders>
          <w:top w:val="single" w:color="auto" w:sz="6" w:space="0"/>
          <w:left w:val="none"/>
          <w:bottom w:val="single" w:color="auto" w:sz="18" w:space="0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one"/>
          <w:left w:val="none"/>
          <w:bottom w:val="single" w:color="auto" w:sz="18" w:space="0"/>
          <w:right w:val="none"/>
          <w:insideH w:val="none"/>
          <w:insideV w:val="none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cPr>
        <w:tcBorders>
          <w:left w:val="none"/>
          <w:right w:val="none"/>
          <w:insideH w:val="none"/>
          <w:insideV w:val="none"/>
        </w:tcBorders>
        <w:shd w:val="clear" w:color="auto" w:fill="8064a2" w:themeFill="accent4"/>
      </w:tcPr>
    </w:tblStylePr>
    <w:tblStylePr w:type="band1Vert">
      <w:tcPr>
        <w:tcBorders>
          <w:left w:val="none"/>
          <w:right w:val="none"/>
          <w:insideH w:val="none"/>
          <w:insideV w:val="none"/>
        </w:tcBorders>
        <w:shd w:val="clear" w:color="auto" w:fill="d8d8d8" w:themeFill="background1" w:themeFillShade="D8"/>
      </w:tcPr>
    </w:tblStylePr>
    <w:tblStylePr w:type="band1Horz">
      <w:tcPr>
        <w:shd w:val="clear" w:color="auto" w:fill="d8d8d8" w:themeFill="background1" w:themeFillShade="D8"/>
      </w:tcPr>
    </w:tblStylePr>
    <w:tblStylePr w:type="neCell">
      <w:tcPr>
        <w:tcBorders>
          <w:top w:val="single" w:color="auto" w:sz="18" w:space="0"/>
          <w:left w:val="none"/>
          <w:bottom w:val="single" w:color="auto" w:sz="18" w:space="0"/>
          <w:right w:val="none"/>
          <w:insideH w:val="none"/>
          <w:insideV w:val="none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one"/>
          <w:bottom w:val="single" w:color="auto" w:sz="18" w:space="0"/>
          <w:right w:val="none"/>
          <w:insideH w:val="none"/>
          <w:insideV w:val="none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bCs/>
        <w:color w:val="ffffff" w:themeColor="background1"/>
      </w:rPr>
      <w:pPr>
        <w:spacing w:after="0" w:before="0" w:line="240" w:lineRule="auto"/>
      </w:pPr>
      <w:tcPr>
        <w:tcBorders>
          <w:top w:val="single" w:color="auto" w:sz="18" w:space="0"/>
          <w:left w:val="none"/>
          <w:bottom w:val="single" w:color="auto" w:sz="18" w:space="0"/>
          <w:right w:val="none"/>
          <w:insideH w:val="none"/>
          <w:insideV w:val="none"/>
        </w:tcBorders>
        <w:shd w:val="clear" w:color="auto" w:fill="4bacc6" w:themeFill="accent5"/>
      </w:tcPr>
    </w:tblStylePr>
    <w:tblStylePr w:type="lastRow">
      <w:rPr>
        <w:color w:val="auto"/>
      </w:rPr>
      <w:pPr>
        <w:spacing w:after="0" w:before="0" w:line="240" w:lineRule="auto"/>
      </w:pPr>
      <w:tcPr>
        <w:tcBorders>
          <w:top w:val="single" w:color="auto" w:sz="6" w:space="0"/>
          <w:left w:val="none"/>
          <w:bottom w:val="single" w:color="auto" w:sz="18" w:space="0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one"/>
          <w:left w:val="none"/>
          <w:bottom w:val="single" w:color="auto" w:sz="18" w:space="0"/>
          <w:right w:val="none"/>
          <w:insideH w:val="none"/>
          <w:insideV w:val="none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cPr>
        <w:tcBorders>
          <w:left w:val="none"/>
          <w:right w:val="none"/>
          <w:insideH w:val="none"/>
          <w:insideV w:val="none"/>
        </w:tcBorders>
        <w:shd w:val="clear" w:color="auto" w:fill="4bacc6" w:themeFill="accent5"/>
      </w:tcPr>
    </w:tblStylePr>
    <w:tblStylePr w:type="band1Vert">
      <w:tcPr>
        <w:tcBorders>
          <w:left w:val="none"/>
          <w:right w:val="none"/>
          <w:insideH w:val="none"/>
          <w:insideV w:val="none"/>
        </w:tcBorders>
        <w:shd w:val="clear" w:color="auto" w:fill="d8d8d8" w:themeFill="background1" w:themeFillShade="D8"/>
      </w:tcPr>
    </w:tblStylePr>
    <w:tblStylePr w:type="band1Horz">
      <w:tcPr>
        <w:shd w:val="clear" w:color="auto" w:fill="d8d8d8" w:themeFill="background1" w:themeFillShade="D8"/>
      </w:tcPr>
    </w:tblStylePr>
    <w:tblStylePr w:type="neCell">
      <w:tcPr>
        <w:tcBorders>
          <w:top w:val="single" w:color="auto" w:sz="18" w:space="0"/>
          <w:left w:val="none"/>
          <w:bottom w:val="single" w:color="auto" w:sz="18" w:space="0"/>
          <w:right w:val="none"/>
          <w:insideH w:val="none"/>
          <w:insideV w:val="none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one"/>
          <w:bottom w:val="single" w:color="auto" w:sz="18" w:space="0"/>
          <w:right w:val="none"/>
          <w:insideH w:val="none"/>
          <w:insideV w:val="none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bCs/>
        <w:color w:val="ffffff" w:themeColor="background1"/>
      </w:rPr>
      <w:pPr>
        <w:spacing w:after="0" w:before="0" w:line="240" w:lineRule="auto"/>
      </w:pPr>
      <w:tcPr>
        <w:tcBorders>
          <w:top w:val="single" w:color="auto" w:sz="18" w:space="0"/>
          <w:left w:val="none"/>
          <w:bottom w:val="single" w:color="auto" w:sz="18" w:space="0"/>
          <w:right w:val="none"/>
          <w:insideH w:val="none"/>
          <w:insideV w:val="none"/>
        </w:tcBorders>
        <w:shd w:val="clear" w:color="auto" w:fill="f79646" w:themeFill="accent6"/>
      </w:tcPr>
    </w:tblStylePr>
    <w:tblStylePr w:type="lastRow">
      <w:rPr>
        <w:color w:val="auto"/>
      </w:rPr>
      <w:pPr>
        <w:spacing w:after="0" w:before="0" w:line="240" w:lineRule="auto"/>
      </w:pPr>
      <w:tcPr>
        <w:tcBorders>
          <w:top w:val="single" w:color="auto" w:sz="6" w:space="0"/>
          <w:left w:val="none"/>
          <w:bottom w:val="single" w:color="auto" w:sz="18" w:space="0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one"/>
          <w:left w:val="none"/>
          <w:bottom w:val="single" w:color="auto" w:sz="18" w:space="0"/>
          <w:right w:val="none"/>
          <w:insideH w:val="none"/>
          <w:insideV w:val="none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cPr>
        <w:tcBorders>
          <w:left w:val="none"/>
          <w:right w:val="none"/>
          <w:insideH w:val="none"/>
          <w:insideV w:val="none"/>
        </w:tcBorders>
        <w:shd w:val="clear" w:color="auto" w:fill="f79646" w:themeFill="accent6"/>
      </w:tcPr>
    </w:tblStylePr>
    <w:tblStylePr w:type="band1Vert">
      <w:tcPr>
        <w:tcBorders>
          <w:left w:val="none"/>
          <w:right w:val="none"/>
          <w:insideH w:val="none"/>
          <w:insideV w:val="none"/>
        </w:tcBorders>
        <w:shd w:val="clear" w:color="auto" w:fill="d8d8d8" w:themeFill="background1" w:themeFillShade="D8"/>
      </w:tcPr>
    </w:tblStylePr>
    <w:tblStylePr w:type="band1Horz">
      <w:tcPr>
        <w:shd w:val="clear" w:color="auto" w:fill="d8d8d8" w:themeFill="background1" w:themeFillShade="D8"/>
      </w:tcPr>
    </w:tblStylePr>
    <w:tblStylePr w:type="neCell">
      <w:tcPr>
        <w:tcBorders>
          <w:top w:val="single" w:color="auto" w:sz="18" w:space="0"/>
          <w:left w:val="none"/>
          <w:bottom w:val="single" w:color="auto" w:sz="18" w:space="0"/>
          <w:right w:val="none"/>
          <w:insideH w:val="none"/>
          <w:insideV w:val="none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one"/>
          <w:bottom w:val="single" w:color="auto" w:sz="18" w:space="0"/>
          <w:right w:val="none"/>
          <w:insideH w:val="none"/>
          <w:insideV w:val="none"/>
        </w:tcBorders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one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c0c0c0" w:themeFill="text1" w:themeFillTint="3F"/>
      </w:tcPr>
    </w:tblStylePr>
    <w:tblStylePr w:type="band1Horz"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one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one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2" w:themeFill="accent2" w:themeFillTint="3F"/>
      </w:tcPr>
    </w:tblStylePr>
    <w:tblStylePr w:type="band1Horz"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one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one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one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1" w:themeFill="accent5" w:themeFillTint="3F"/>
      </w:tcPr>
    </w:tblStylePr>
    <w:tblStylePr w:type="band1Horz"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one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4d0" w:themeFill="accent6" w:themeFillTint="3F"/>
      </w:tcPr>
    </w:tblStylePr>
    <w:tblStylePr w:type="band1Horz"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sz w:val="24"/>
        <w:szCs w:val="24"/>
      </w:rPr>
      <w:tcPr>
        <w:tcBorders>
          <w:top w:val="none"/>
          <w:left w:val="none"/>
          <w:bottom w:val="single" w:color="000000" w:themeColor="text1" w:sz="24" w:space="0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one"/>
          <w:bottom w:val="none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firstCol">
      <w:tcPr>
        <w:tcBorders>
          <w:top w:val="none"/>
          <w:left w:val="none"/>
          <w:bottom w:val="none"/>
          <w:right w:val="single" w:color="000000" w:themeColor="text1" w:sz="8" w:space="0"/>
          <w:insideH w:val="none"/>
          <w:insideV w:val="none"/>
        </w:tcBorders>
        <w:shd w:val="clear" w:color="auto" w:fill="ffffff" w:themeFill="background1"/>
      </w:tcPr>
    </w:tblStylePr>
    <w:tblStylePr w:type="lastCol">
      <w:tcPr>
        <w:tcBorders>
          <w:top w:val="none"/>
          <w:left w:val="single" w:color="000000" w:themeColor="text1" w:sz="8" w:space="0"/>
          <w:bottom w:val="none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band1Vert">
      <w:tcPr>
        <w:tcBorders>
          <w:left w:val="none"/>
          <w:right w:val="none"/>
          <w:insideH w:val="none"/>
          <w:insideV w:val="none"/>
        </w:tcBorders>
        <w:shd w:val="clear" w:color="auto" w:fill="c0c0c0" w:themeFill="text1" w:themeFillTint="3F"/>
      </w:tcPr>
    </w:tblStylePr>
    <w:tblStylePr w:type="band1Horz">
      <w:tcPr>
        <w:tcBorders>
          <w:top w:val="none"/>
          <w:bottom w:val="none"/>
          <w:insideH w:val="none"/>
          <w:insideV w:val="none"/>
        </w:tcBorders>
        <w:shd w:val="clear" w:color="auto" w:fill="c0c0c0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sz w:val="24"/>
        <w:szCs w:val="24"/>
      </w:rPr>
      <w:tcPr>
        <w:tcBorders>
          <w:top w:val="none"/>
          <w:left w:val="none"/>
          <w:bottom w:val="single" w:color="4f81bd" w:themeColor="accent1" w:sz="24" w:space="0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one"/>
          <w:bottom w:val="none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firstCol">
      <w:tcPr>
        <w:tcBorders>
          <w:top w:val="none"/>
          <w:left w:val="none"/>
          <w:bottom w:val="none"/>
          <w:right w:val="single" w:color="4f81bd" w:themeColor="accent1" w:sz="8" w:space="0"/>
          <w:insideH w:val="none"/>
          <w:insideV w:val="none"/>
        </w:tcBorders>
        <w:shd w:val="clear" w:color="auto" w:fill="ffffff" w:themeFill="background1"/>
      </w:tcPr>
    </w:tblStylePr>
    <w:tblStylePr w:type="lastCol">
      <w:tcPr>
        <w:tcBorders>
          <w:top w:val="none"/>
          <w:left w:val="single" w:color="4f81bd" w:themeColor="accent1" w:sz="8" w:space="0"/>
          <w:bottom w:val="none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band1Vert">
      <w:tcPr>
        <w:tcBorders>
          <w:left w:val="none"/>
          <w:right w:val="none"/>
          <w:insideH w:val="none"/>
          <w:insideV w:val="none"/>
        </w:tcBorders>
        <w:shd w:val="clear" w:color="auto" w:fill="d3dfee" w:themeFill="accent1" w:themeFillTint="3F"/>
      </w:tcPr>
    </w:tblStylePr>
    <w:tblStylePr w:type="band1Horz">
      <w:tcPr>
        <w:tcBorders>
          <w:top w:val="none"/>
          <w:bottom w:val="none"/>
          <w:insideH w:val="none"/>
          <w:insideV w:val="none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sz w:val="24"/>
        <w:szCs w:val="24"/>
      </w:rPr>
      <w:tcPr>
        <w:tcBorders>
          <w:top w:val="none"/>
          <w:left w:val="none"/>
          <w:bottom w:val="single" w:color="c0504d" w:themeColor="accent2" w:sz="24" w:space="0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one"/>
          <w:bottom w:val="none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firstCol">
      <w:tcPr>
        <w:tcBorders>
          <w:top w:val="none"/>
          <w:left w:val="none"/>
          <w:bottom w:val="none"/>
          <w:right w:val="single" w:color="c0504d" w:themeColor="accent2" w:sz="8" w:space="0"/>
          <w:insideH w:val="none"/>
          <w:insideV w:val="none"/>
        </w:tcBorders>
        <w:shd w:val="clear" w:color="auto" w:fill="ffffff" w:themeFill="background1"/>
      </w:tcPr>
    </w:tblStylePr>
    <w:tblStylePr w:type="lastCol">
      <w:tcPr>
        <w:tcBorders>
          <w:top w:val="none"/>
          <w:left w:val="single" w:color="c0504d" w:themeColor="accent2" w:sz="8" w:space="0"/>
          <w:bottom w:val="none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band1Vert">
      <w:tcPr>
        <w:tcBorders>
          <w:left w:val="none"/>
          <w:right w:val="none"/>
          <w:insideH w:val="none"/>
          <w:insideV w:val="none"/>
        </w:tcBorders>
        <w:shd w:val="clear" w:color="auto" w:fill="efd3d2" w:themeFill="accent2" w:themeFillTint="3F"/>
      </w:tcPr>
    </w:tblStylePr>
    <w:tblStylePr w:type="band1Horz">
      <w:tcPr>
        <w:tcBorders>
          <w:top w:val="none"/>
          <w:bottom w:val="none"/>
          <w:insideH w:val="none"/>
          <w:insideV w:val="none"/>
        </w:tcBorders>
        <w:shd w:val="clear" w:color="auto" w:fill="efd3d2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sz w:val="24"/>
        <w:szCs w:val="24"/>
      </w:rPr>
      <w:tcPr>
        <w:tcBorders>
          <w:top w:val="none"/>
          <w:left w:val="none"/>
          <w:bottom w:val="single" w:color="9bbb59" w:themeColor="accent3" w:sz="24" w:space="0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one"/>
          <w:bottom w:val="none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firstCol">
      <w:tcPr>
        <w:tcBorders>
          <w:top w:val="none"/>
          <w:left w:val="none"/>
          <w:bottom w:val="none"/>
          <w:right w:val="single" w:color="9bbb59" w:themeColor="accent3" w:sz="8" w:space="0"/>
          <w:insideH w:val="none"/>
          <w:insideV w:val="none"/>
        </w:tcBorders>
        <w:shd w:val="clear" w:color="auto" w:fill="ffffff" w:themeFill="background1"/>
      </w:tcPr>
    </w:tblStylePr>
    <w:tblStylePr w:type="lastCol">
      <w:tcPr>
        <w:tcBorders>
          <w:top w:val="none"/>
          <w:left w:val="single" w:color="9bbb59" w:themeColor="accent3" w:sz="8" w:space="0"/>
          <w:bottom w:val="none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band1Vert">
      <w:tcPr>
        <w:tcBorders>
          <w:left w:val="none"/>
          <w:right w:val="none"/>
          <w:insideH w:val="none"/>
          <w:insideV w:val="none"/>
        </w:tcBorders>
        <w:shd w:val="clear" w:color="auto" w:fill="e6eed5" w:themeFill="accent3" w:themeFillTint="3F"/>
      </w:tcPr>
    </w:tblStylePr>
    <w:tblStylePr w:type="band1Horz">
      <w:tcPr>
        <w:tcBorders>
          <w:top w:val="none"/>
          <w:bottom w:val="none"/>
          <w:insideH w:val="none"/>
          <w:insideV w:val="none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sz w:val="24"/>
        <w:szCs w:val="24"/>
      </w:rPr>
      <w:tcPr>
        <w:tcBorders>
          <w:top w:val="none"/>
          <w:left w:val="none"/>
          <w:bottom w:val="single" w:color="8064a2" w:themeColor="accent4" w:sz="24" w:space="0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one"/>
          <w:bottom w:val="none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firstCol">
      <w:tcPr>
        <w:tcBorders>
          <w:top w:val="none"/>
          <w:left w:val="none"/>
          <w:bottom w:val="none"/>
          <w:right w:val="single" w:color="8064a2" w:themeColor="accent4" w:sz="8" w:space="0"/>
          <w:insideH w:val="none"/>
          <w:insideV w:val="none"/>
        </w:tcBorders>
        <w:shd w:val="clear" w:color="auto" w:fill="ffffff" w:themeFill="background1"/>
      </w:tcPr>
    </w:tblStylePr>
    <w:tblStylePr w:type="lastCol">
      <w:tcPr>
        <w:tcBorders>
          <w:top w:val="none"/>
          <w:left w:val="single" w:color="8064a2" w:themeColor="accent4" w:sz="8" w:space="0"/>
          <w:bottom w:val="none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band1Vert">
      <w:tcPr>
        <w:tcBorders>
          <w:left w:val="none"/>
          <w:right w:val="none"/>
          <w:insideH w:val="none"/>
          <w:insideV w:val="none"/>
        </w:tcBorders>
        <w:shd w:val="clear" w:color="auto" w:fill="dfd8e8" w:themeFill="accent4" w:themeFillTint="3F"/>
      </w:tcPr>
    </w:tblStylePr>
    <w:tblStylePr w:type="band1Horz">
      <w:tcPr>
        <w:tcBorders>
          <w:top w:val="none"/>
          <w:bottom w:val="none"/>
          <w:insideH w:val="none"/>
          <w:insideV w:val="none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sz w:val="24"/>
        <w:szCs w:val="24"/>
      </w:rPr>
      <w:tcPr>
        <w:tcBorders>
          <w:top w:val="none"/>
          <w:left w:val="none"/>
          <w:bottom w:val="single" w:color="4bacc6" w:themeColor="accent5" w:sz="24" w:space="0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one"/>
          <w:bottom w:val="none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firstCol">
      <w:tcPr>
        <w:tcBorders>
          <w:top w:val="none"/>
          <w:left w:val="none"/>
          <w:bottom w:val="none"/>
          <w:right w:val="single" w:color="4bacc6" w:themeColor="accent5" w:sz="8" w:space="0"/>
          <w:insideH w:val="none"/>
          <w:insideV w:val="none"/>
        </w:tcBorders>
        <w:shd w:val="clear" w:color="auto" w:fill="ffffff" w:themeFill="background1"/>
      </w:tcPr>
    </w:tblStylePr>
    <w:tblStylePr w:type="lastCol">
      <w:tcPr>
        <w:tcBorders>
          <w:top w:val="none"/>
          <w:left w:val="single" w:color="4bacc6" w:themeColor="accent5" w:sz="8" w:space="0"/>
          <w:bottom w:val="none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band1Vert">
      <w:tcPr>
        <w:tcBorders>
          <w:left w:val="none"/>
          <w:right w:val="none"/>
          <w:insideH w:val="none"/>
          <w:insideV w:val="none"/>
        </w:tcBorders>
        <w:shd w:val="clear" w:color="auto" w:fill="d2eaf1" w:themeFill="accent5" w:themeFillTint="3F"/>
      </w:tcPr>
    </w:tblStylePr>
    <w:tblStylePr w:type="band1Horz">
      <w:tcPr>
        <w:tcBorders>
          <w:top w:val="none"/>
          <w:bottom w:val="none"/>
          <w:insideH w:val="none"/>
          <w:insideV w:val="none"/>
        </w:tcBorders>
        <w:shd w:val="clear" w:color="auto" w:fill="d2eaf1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sz w:val="24"/>
        <w:szCs w:val="24"/>
      </w:rPr>
      <w:tcPr>
        <w:tcBorders>
          <w:top w:val="none"/>
          <w:left w:val="none"/>
          <w:bottom w:val="single" w:color="f79646" w:themeColor="accent6" w:sz="24" w:space="0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one"/>
          <w:bottom w:val="none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firstCol">
      <w:tcPr>
        <w:tcBorders>
          <w:top w:val="none"/>
          <w:left w:val="none"/>
          <w:bottom w:val="none"/>
          <w:right w:val="single" w:color="f79646" w:themeColor="accent6" w:sz="8" w:space="0"/>
          <w:insideH w:val="none"/>
          <w:insideV w:val="none"/>
        </w:tcBorders>
        <w:shd w:val="clear" w:color="auto" w:fill="ffffff" w:themeFill="background1"/>
      </w:tcPr>
    </w:tblStylePr>
    <w:tblStylePr w:type="lastCol">
      <w:tcPr>
        <w:tcBorders>
          <w:top w:val="none"/>
          <w:left w:val="single" w:color="f79646" w:themeColor="accent6" w:sz="8" w:space="0"/>
          <w:bottom w:val="none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band1Vert">
      <w:tcPr>
        <w:tcBorders>
          <w:left w:val="none"/>
          <w:right w:val="none"/>
          <w:insideH w:val="none"/>
          <w:insideV w:val="none"/>
        </w:tcBorders>
        <w:shd w:val="clear" w:color="auto" w:fill="fde4d0" w:themeFill="accent6" w:themeFillTint="3F"/>
      </w:tcPr>
    </w:tblStylePr>
    <w:tblStylePr w:type="band1Horz">
      <w:tcPr>
        <w:tcBorders>
          <w:top w:val="none"/>
          <w:bottom w:val="none"/>
          <w:insideH w:val="none"/>
          <w:insideV w:val="none"/>
        </w:tcBorders>
        <w:shd w:val="clear" w:color="auto" w:fill="fde4d0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/>
        </w:tcBorders>
      </w:tcPr>
    </w:tblStyle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808080" w:themeFill="text1" w:themeFillTint="7F"/>
      </w:tcPr>
    </w:tblStylePr>
    <w:tblStylePr w:type="band1Horz"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bfde" w:themeFill="accent1" w:themeFillTint="7F"/>
      </w:tcPr>
    </w:tblStylePr>
    <w:tblStylePr w:type="band1Horz"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color="000000" w:themeColor="text1" w:sz="12" w:space="0"/>
          <w:left w:val="none"/>
          <w:bottom w:val="none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cccccc" w:themeFill="text1" w:themeFillTint="33"/>
      </w:tcPr>
    </w:tblStylePr>
    <w:tblStylePr w:type="band1Vert">
      <w:tcPr>
        <w:shd w:val="clear" w:color="auto" w:fill="808080" w:themeFill="text1" w:themeFillTint="7F"/>
      </w:tcPr>
    </w:tblStylePr>
    <w:tblStylePr w:type="band1Horz"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color="000000" w:themeColor="text1" w:sz="12" w:space="0"/>
          <w:left w:val="none"/>
          <w:bottom w:val="none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dbe5f1" w:themeFill="accent1" w:themeFillTint="33"/>
      </w:tcPr>
    </w:tblStylePr>
    <w:tblStylePr w:type="band1Vert">
      <w:tcPr>
        <w:shd w:val="clear" w:color="auto" w:fill="a7bfde" w:themeFill="accent1" w:themeFillTint="7F"/>
      </w:tcPr>
    </w:tblStylePr>
    <w:tblStylePr w:type="band1Horz"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color="000000" w:themeColor="text1" w:sz="12" w:space="0"/>
          <w:left w:val="none"/>
          <w:bottom w:val="none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color="000000" w:themeColor="text1" w:sz="12" w:space="0"/>
          <w:left w:val="none"/>
          <w:bottom w:val="none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color="000000" w:themeColor="text1" w:sz="12" w:space="0"/>
          <w:left w:val="none"/>
          <w:bottom w:val="none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color="000000" w:themeColor="text1" w:sz="12" w:space="0"/>
          <w:left w:val="none"/>
          <w:bottom w:val="none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color="000000" w:themeColor="text1" w:sz="12" w:space="0"/>
          <w:left w:val="none"/>
          <w:bottom w:val="none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one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one"/>
          <w:insideV w:val="none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one"/>
          <w:left w:val="single" w:color="ffffff" w:themeColor="background1" w:sz="24" w:space="0"/>
          <w:bottom w:val="none"/>
          <w:right w:val="none"/>
          <w:insideH w:val="none"/>
          <w:insideV w:val="none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/>
          <w:insideV w:val="none"/>
        </w:tcBorders>
        <w:shd w:val="clear" w:color="auto" w:fill="808080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one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one"/>
          <w:insideV w:val="none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one"/>
          <w:left w:val="single" w:color="ffffff" w:themeColor="background1" w:sz="24" w:space="0"/>
          <w:bottom w:val="none"/>
          <w:right w:val="none"/>
          <w:insideH w:val="none"/>
          <w:insideV w:val="none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/>
          <w:insideV w:val="none"/>
        </w:tcBorders>
        <w:shd w:val="clear" w:color="auto" w:fill="a7bf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one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one"/>
          <w:insideV w:val="none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one"/>
          <w:left w:val="single" w:color="ffffff" w:themeColor="background1" w:sz="24" w:space="0"/>
          <w:bottom w:val="none"/>
          <w:right w:val="none"/>
          <w:insideH w:val="none"/>
          <w:insideV w:val="none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/>
          <w:insideV w:val="none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one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one"/>
          <w:insideV w:val="none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one"/>
          <w:left w:val="single" w:color="ffffff" w:themeColor="background1" w:sz="24" w:space="0"/>
          <w:bottom w:val="none"/>
          <w:right w:val="none"/>
          <w:insideH w:val="none"/>
          <w:insideV w:val="none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/>
          <w:insideV w:val="none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one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one"/>
          <w:insideV w:val="none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one"/>
          <w:left w:val="single" w:color="ffffff" w:themeColor="background1" w:sz="24" w:space="0"/>
          <w:bottom w:val="none"/>
          <w:right w:val="none"/>
          <w:insideH w:val="none"/>
          <w:insideV w:val="none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/>
          <w:insideV w:val="none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one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one"/>
          <w:insideV w:val="none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one"/>
          <w:left w:val="single" w:color="ffffff" w:themeColor="background1" w:sz="24" w:space="0"/>
          <w:bottom w:val="none"/>
          <w:right w:val="none"/>
          <w:insideH w:val="none"/>
          <w:insideV w:val="none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/>
          <w:insideV w:val="none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one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one"/>
          <w:insideV w:val="none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one"/>
          <w:left w:val="single" w:color="ffffff" w:themeColor="background1" w:sz="24" w:space="0"/>
          <w:bottom w:val="none"/>
          <w:right w:val="none"/>
          <w:insideH w:val="none"/>
          <w:insideV w:val="none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/>
          <w:insideV w:val="none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one"/>
          <w:left w:val="none"/>
          <w:bottom w:val="single" w:color="ffffff" w:themeColor="background1" w:sz="18" w:space="0"/>
          <w:right w:val="none"/>
          <w:insideH w:val="none"/>
          <w:insideV w:val="none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one"/>
          <w:bottom w:val="none"/>
          <w:right w:val="none"/>
          <w:insideH w:val="none"/>
          <w:insideV w:val="none"/>
        </w:tcBorders>
        <w:shd w:val="clear" w:color="auto" w:fill="000000" w:themeFill="text1" w:themeFillShade="7F"/>
      </w:tcPr>
    </w:tblStylePr>
    <w:tblStylePr w:type="firstCol">
      <w:tcPr>
        <w:tcBorders>
          <w:top w:val="none"/>
          <w:left w:val="none"/>
          <w:bottom w:val="none"/>
          <w:right w:val="single" w:color="ffffff" w:themeColor="background1" w:sz="18" w:space="0"/>
          <w:insideH w:val="none"/>
          <w:insideV w:val="none"/>
        </w:tcBorders>
        <w:shd w:val="clear" w:color="auto" w:fill="000000" w:themeFill="text1" w:themeFillShade="BF"/>
      </w:tcPr>
    </w:tblStylePr>
    <w:tblStylePr w:type="lastCol">
      <w:tcPr>
        <w:tcBorders>
          <w:top w:val="none"/>
          <w:left w:val="single" w:color="ffffff" w:themeColor="background1" w:sz="18" w:space="0"/>
          <w:bottom w:val="none"/>
          <w:right w:val="none"/>
          <w:insideH w:val="none"/>
          <w:insideV w:val="none"/>
        </w:tcBorders>
        <w:shd w:val="clear" w:color="auto" w:fill="000000" w:themeFill="text1" w:themeFillShade="BF"/>
      </w:tcPr>
    </w:tblStylePr>
    <w:tblStylePr w:type="band1Vert"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000000" w:themeFill="text1" w:themeFillShade="BF"/>
      </w:tcPr>
    </w:tblStylePr>
    <w:tblStylePr w:type="band1Horz"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one"/>
          <w:left w:val="none"/>
          <w:bottom w:val="single" w:color="ffffff" w:themeColor="background1" w:sz="18" w:space="0"/>
          <w:right w:val="none"/>
          <w:insideH w:val="none"/>
          <w:insideV w:val="none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one"/>
          <w:bottom w:val="none"/>
          <w:right w:val="none"/>
          <w:insideH w:val="none"/>
          <w:insideV w:val="none"/>
        </w:tcBorders>
        <w:shd w:val="clear" w:color="auto" w:fill="243f60" w:themeFill="accent1" w:themeFillShade="7F"/>
      </w:tcPr>
    </w:tblStylePr>
    <w:tblStylePr w:type="firstCol">
      <w:tcPr>
        <w:tcBorders>
          <w:top w:val="none"/>
          <w:left w:val="none"/>
          <w:bottom w:val="none"/>
          <w:right w:val="single" w:color="ffffff" w:themeColor="background1" w:sz="18" w:space="0"/>
          <w:insideH w:val="none"/>
          <w:insideV w:val="none"/>
        </w:tcBorders>
        <w:shd w:val="clear" w:color="auto" w:fill="365f91" w:themeFill="accent1" w:themeFillShade="BF"/>
      </w:tcPr>
    </w:tblStylePr>
    <w:tblStylePr w:type="lastCol">
      <w:tcPr>
        <w:tcBorders>
          <w:top w:val="none"/>
          <w:left w:val="single" w:color="ffffff" w:themeColor="background1" w:sz="18" w:space="0"/>
          <w:bottom w:val="none"/>
          <w:right w:val="none"/>
          <w:insideH w:val="none"/>
          <w:insideV w:val="none"/>
        </w:tcBorders>
        <w:shd w:val="clear" w:color="auto" w:fill="365f91" w:themeFill="accent1" w:themeFillShade="BF"/>
      </w:tcPr>
    </w:tblStylePr>
    <w:tblStylePr w:type="band1Vert"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365f91" w:themeFill="accent1" w:themeFillShade="BF"/>
      </w:tcPr>
    </w:tblStylePr>
    <w:tblStylePr w:type="band1Horz"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one"/>
          <w:left w:val="none"/>
          <w:bottom w:val="single" w:color="ffffff" w:themeColor="background1" w:sz="18" w:space="0"/>
          <w:right w:val="none"/>
          <w:insideH w:val="none"/>
          <w:insideV w:val="none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one"/>
          <w:bottom w:val="none"/>
          <w:right w:val="none"/>
          <w:insideH w:val="none"/>
          <w:insideV w:val="none"/>
        </w:tcBorders>
        <w:shd w:val="clear" w:color="auto" w:fill="622423" w:themeFill="accent2" w:themeFillShade="7F"/>
      </w:tcPr>
    </w:tblStylePr>
    <w:tblStylePr w:type="firstCol">
      <w:tcPr>
        <w:tcBorders>
          <w:top w:val="none"/>
          <w:left w:val="none"/>
          <w:bottom w:val="none"/>
          <w:right w:val="single" w:color="ffffff" w:themeColor="background1" w:sz="18" w:space="0"/>
          <w:insideH w:val="none"/>
          <w:insideV w:val="none"/>
        </w:tcBorders>
        <w:shd w:val="clear" w:color="auto" w:fill="943634" w:themeFill="accent2" w:themeFillShade="BF"/>
      </w:tcPr>
    </w:tblStylePr>
    <w:tblStylePr w:type="lastCol">
      <w:tcPr>
        <w:tcBorders>
          <w:top w:val="none"/>
          <w:left w:val="single" w:color="ffffff" w:themeColor="background1" w:sz="18" w:space="0"/>
          <w:bottom w:val="none"/>
          <w:right w:val="none"/>
          <w:insideH w:val="none"/>
          <w:insideV w:val="none"/>
        </w:tcBorders>
        <w:shd w:val="clear" w:color="auto" w:fill="943634" w:themeFill="accent2" w:themeFillShade="BF"/>
      </w:tcPr>
    </w:tblStylePr>
    <w:tblStylePr w:type="band1Vert"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943634" w:themeFill="accent2" w:themeFillShade="BF"/>
      </w:tcPr>
    </w:tblStylePr>
    <w:tblStylePr w:type="band1Horz"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one"/>
          <w:left w:val="none"/>
          <w:bottom w:val="single" w:color="ffffff" w:themeColor="background1" w:sz="18" w:space="0"/>
          <w:right w:val="none"/>
          <w:insideH w:val="none"/>
          <w:insideV w:val="none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one"/>
          <w:bottom w:val="none"/>
          <w:right w:val="none"/>
          <w:insideH w:val="none"/>
          <w:insideV w:val="none"/>
        </w:tcBorders>
        <w:shd w:val="clear" w:color="auto" w:fill="4e6128" w:themeFill="accent3" w:themeFillShade="7F"/>
      </w:tcPr>
    </w:tblStylePr>
    <w:tblStylePr w:type="firstCol">
      <w:tcPr>
        <w:tcBorders>
          <w:top w:val="none"/>
          <w:left w:val="none"/>
          <w:bottom w:val="none"/>
          <w:right w:val="single" w:color="ffffff" w:themeColor="background1" w:sz="18" w:space="0"/>
          <w:insideH w:val="none"/>
          <w:insideV w:val="none"/>
        </w:tcBorders>
        <w:shd w:val="clear" w:color="auto" w:fill="76923c" w:themeFill="accent3" w:themeFillShade="BF"/>
      </w:tcPr>
    </w:tblStylePr>
    <w:tblStylePr w:type="lastCol">
      <w:tcPr>
        <w:tcBorders>
          <w:top w:val="none"/>
          <w:left w:val="single" w:color="ffffff" w:themeColor="background1" w:sz="18" w:space="0"/>
          <w:bottom w:val="none"/>
          <w:right w:val="none"/>
          <w:insideH w:val="none"/>
          <w:insideV w:val="none"/>
        </w:tcBorders>
        <w:shd w:val="clear" w:color="auto" w:fill="76923c" w:themeFill="accent3" w:themeFillShade="BF"/>
      </w:tcPr>
    </w:tblStylePr>
    <w:tblStylePr w:type="band1Vert"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76923c" w:themeFill="accent3" w:themeFillShade="BF"/>
      </w:tcPr>
    </w:tblStylePr>
    <w:tblStylePr w:type="band1Horz"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one"/>
          <w:left w:val="none"/>
          <w:bottom w:val="single" w:color="ffffff" w:themeColor="background1" w:sz="18" w:space="0"/>
          <w:right w:val="none"/>
          <w:insideH w:val="none"/>
          <w:insideV w:val="none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one"/>
          <w:bottom w:val="none"/>
          <w:right w:val="none"/>
          <w:insideH w:val="none"/>
          <w:insideV w:val="none"/>
        </w:tcBorders>
        <w:shd w:val="clear" w:color="auto" w:fill="3f3151" w:themeFill="accent4" w:themeFillShade="7F"/>
      </w:tcPr>
    </w:tblStylePr>
    <w:tblStylePr w:type="firstCol">
      <w:tcPr>
        <w:tcBorders>
          <w:top w:val="none"/>
          <w:left w:val="none"/>
          <w:bottom w:val="none"/>
          <w:right w:val="single" w:color="ffffff" w:themeColor="background1" w:sz="18" w:space="0"/>
          <w:insideH w:val="none"/>
          <w:insideV w:val="none"/>
        </w:tcBorders>
        <w:shd w:val="clear" w:color="auto" w:fill="5f497a" w:themeFill="accent4" w:themeFillShade="BF"/>
      </w:tcPr>
    </w:tblStylePr>
    <w:tblStylePr w:type="lastCol">
      <w:tcPr>
        <w:tcBorders>
          <w:top w:val="none"/>
          <w:left w:val="single" w:color="ffffff" w:themeColor="background1" w:sz="18" w:space="0"/>
          <w:bottom w:val="none"/>
          <w:right w:val="none"/>
          <w:insideH w:val="none"/>
          <w:insideV w:val="none"/>
        </w:tcBorders>
        <w:shd w:val="clear" w:color="auto" w:fill="5f497a" w:themeFill="accent4" w:themeFillShade="BF"/>
      </w:tcPr>
    </w:tblStylePr>
    <w:tblStylePr w:type="band1Vert"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5f497a" w:themeFill="accent4" w:themeFillShade="BF"/>
      </w:tcPr>
    </w:tblStylePr>
    <w:tblStylePr w:type="band1Horz"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one"/>
          <w:left w:val="none"/>
          <w:bottom w:val="single" w:color="ffffff" w:themeColor="background1" w:sz="18" w:space="0"/>
          <w:right w:val="none"/>
          <w:insideH w:val="none"/>
          <w:insideV w:val="none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one"/>
          <w:bottom w:val="none"/>
          <w:right w:val="none"/>
          <w:insideH w:val="none"/>
          <w:insideV w:val="none"/>
        </w:tcBorders>
        <w:shd w:val="clear" w:color="auto" w:fill="205867" w:themeFill="accent5" w:themeFillShade="7F"/>
      </w:tcPr>
    </w:tblStylePr>
    <w:tblStylePr w:type="firstCol">
      <w:tcPr>
        <w:tcBorders>
          <w:top w:val="none"/>
          <w:left w:val="none"/>
          <w:bottom w:val="none"/>
          <w:right w:val="single" w:color="ffffff" w:themeColor="background1" w:sz="18" w:space="0"/>
          <w:insideH w:val="none"/>
          <w:insideV w:val="none"/>
        </w:tcBorders>
        <w:shd w:val="clear" w:color="auto" w:fill="31849b" w:themeFill="accent5" w:themeFillShade="BF"/>
      </w:tcPr>
    </w:tblStylePr>
    <w:tblStylePr w:type="lastCol">
      <w:tcPr>
        <w:tcBorders>
          <w:top w:val="none"/>
          <w:left w:val="single" w:color="ffffff" w:themeColor="background1" w:sz="18" w:space="0"/>
          <w:bottom w:val="none"/>
          <w:right w:val="none"/>
          <w:insideH w:val="none"/>
          <w:insideV w:val="none"/>
        </w:tcBorders>
        <w:shd w:val="clear" w:color="auto" w:fill="31849b" w:themeFill="accent5" w:themeFillShade="BF"/>
      </w:tcPr>
    </w:tblStylePr>
    <w:tblStylePr w:type="band1Vert"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31849b" w:themeFill="accent5" w:themeFillShade="BF"/>
      </w:tcPr>
    </w:tblStylePr>
    <w:tblStylePr w:type="band1Horz"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one"/>
          <w:left w:val="none"/>
          <w:bottom w:val="single" w:color="ffffff" w:themeColor="background1" w:sz="18" w:space="0"/>
          <w:right w:val="none"/>
          <w:insideH w:val="none"/>
          <w:insideV w:val="none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one"/>
          <w:bottom w:val="none"/>
          <w:right w:val="none"/>
          <w:insideH w:val="none"/>
          <w:insideV w:val="none"/>
        </w:tcBorders>
        <w:shd w:val="clear" w:color="auto" w:fill="974706" w:themeFill="accent6" w:themeFillShade="7F"/>
      </w:tcPr>
    </w:tblStylePr>
    <w:tblStylePr w:type="firstCol">
      <w:tcPr>
        <w:tcBorders>
          <w:top w:val="none"/>
          <w:left w:val="none"/>
          <w:bottom w:val="none"/>
          <w:right w:val="single" w:color="ffffff" w:themeColor="background1" w:sz="18" w:space="0"/>
          <w:insideH w:val="none"/>
          <w:insideV w:val="none"/>
        </w:tcBorders>
        <w:shd w:val="clear" w:color="auto" w:fill="e36c0a" w:themeFill="accent6" w:themeFillShade="BF"/>
      </w:tcPr>
    </w:tblStylePr>
    <w:tblStylePr w:type="lastCol">
      <w:tcPr>
        <w:tcBorders>
          <w:top w:val="none"/>
          <w:left w:val="single" w:color="ffffff" w:themeColor="background1" w:sz="18" w:space="0"/>
          <w:bottom w:val="none"/>
          <w:right w:val="none"/>
          <w:insideH w:val="none"/>
          <w:insideV w:val="none"/>
        </w:tcBorders>
        <w:shd w:val="clear" w:color="auto" w:fill="e36c0a" w:themeFill="accent6" w:themeFillShade="BF"/>
      </w:tcPr>
    </w:tblStylePr>
    <w:tblStylePr w:type="band1Vert"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e36c0a" w:themeFill="accent6" w:themeFillShade="BF"/>
      </w:tcPr>
    </w:tblStylePr>
    <w:tblStylePr w:type="band1Horz"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cPr>
        <w:tcBorders>
          <w:top w:val="none"/>
          <w:left w:val="none"/>
          <w:bottom w:val="single" w:color="c0504d" w:themeColor="accent2" w:sz="24" w:space="0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cPr>
        <w:tcBorders>
          <w:top w:val="none"/>
          <w:left w:val="none"/>
          <w:bottom w:val="none"/>
          <w:right w:val="none"/>
          <w:insideH w:val="single" w:color="000000" w:themeColor="text1" w:themeShade="99" w:sz="4" w:space="0"/>
          <w:insideV w:val="none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one"/>
          <w:left w:val="none"/>
          <w:bottom w:val="single" w:color="c0504d" w:themeColor="accent2" w:sz="24" w:space="0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cPr>
        <w:tcBorders>
          <w:top w:val="none"/>
          <w:left w:val="none"/>
          <w:bottom w:val="none"/>
          <w:right w:val="none"/>
          <w:insideH w:val="single" w:color="2c4c74" w:themeColor="accent1" w:themeShade="99" w:sz="4" w:space="0"/>
          <w:insideV w:val="none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2c4c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one"/>
          <w:left w:val="none"/>
          <w:bottom w:val="single" w:color="c0504d" w:themeColor="accent2" w:sz="24" w:space="0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cPr>
        <w:tcBorders>
          <w:top w:val="none"/>
          <w:left w:val="none"/>
          <w:bottom w:val="none"/>
          <w:right w:val="none"/>
          <w:insideH w:val="single" w:color="772c2a" w:themeColor="accent2" w:themeShade="99" w:sz="4" w:space="0"/>
          <w:insideV w:val="none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one"/>
          <w:left w:val="none"/>
          <w:bottom w:val="single" w:color="8064a2" w:themeColor="accent4" w:sz="24" w:space="0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cPr>
        <w:tcBorders>
          <w:top w:val="none"/>
          <w:left w:val="none"/>
          <w:bottom w:val="none"/>
          <w:right w:val="none"/>
          <w:insideH w:val="single" w:color="5e7530" w:themeColor="accent3" w:themeShade="99" w:sz="4" w:space="0"/>
          <w:insideV w:val="none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cPr>
        <w:tcBorders>
          <w:top w:val="none"/>
          <w:left w:val="none"/>
          <w:bottom w:val="single" w:color="9bbb59" w:themeColor="accent3" w:sz="24" w:space="0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cPr>
        <w:tcBorders>
          <w:top w:val="none"/>
          <w:left w:val="none"/>
          <w:bottom w:val="none"/>
          <w:right w:val="none"/>
          <w:insideH w:val="single" w:color="4c3b62" w:themeColor="accent4" w:themeShade="99" w:sz="4" w:space="0"/>
          <w:insideV w:val="none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4c3b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one"/>
          <w:left w:val="none"/>
          <w:bottom w:val="single" w:color="f79646" w:themeColor="accent6" w:sz="24" w:space="0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cPr>
        <w:tcBorders>
          <w:top w:val="none"/>
          <w:left w:val="none"/>
          <w:bottom w:val="none"/>
          <w:right w:val="none"/>
          <w:insideH w:val="single" w:color="276a7c" w:themeColor="accent5" w:themeShade="99" w:sz="4" w:space="0"/>
          <w:insideV w:val="none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one"/>
          <w:left w:val="none"/>
          <w:bottom w:val="single" w:color="4bacc6" w:themeColor="accent5" w:sz="24" w:space="0"/>
          <w:right w:val="none"/>
          <w:insideH w:val="none"/>
          <w:insideV w:val="none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cPr>
        <w:tcBorders>
          <w:top w:val="none"/>
          <w:left w:val="none"/>
          <w:bottom w:val="none"/>
          <w:right w:val="none"/>
          <w:insideH w:val="single" w:color="b65608" w:themeColor="accent6" w:themeShade="99" w:sz="4" w:space="0"/>
          <w:insideV w:val="none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b65608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c0c0c0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efd3d2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d2eaf1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fde4d0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cPr>
        <w:shd w:val="clear" w:color="auto" w:fill="000000" w:themeFill="text1" w:themeFillShade="BF"/>
      </w:tcPr>
    </w:tblStylePr>
    <w:tblStylePr w:type="band1Vert">
      <w:tcPr>
        <w:shd w:val="clear" w:color="auto" w:fill="808080" w:themeFill="text1" w:themeFillTint="7F"/>
      </w:tcPr>
    </w:tblStylePr>
    <w:tblStylePr w:type="band1Horz"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cPr>
        <w:shd w:val="clear" w:color="auto" w:fill="365f91" w:themeFill="accent1" w:themeFillShade="BF"/>
      </w:tcPr>
    </w:tblStylePr>
    <w:tblStylePr w:type="band1Vert">
      <w:tcPr>
        <w:shd w:val="clear" w:color="auto" w:fill="a7bfde" w:themeFill="accent1" w:themeFillTint="7F"/>
      </w:tcPr>
    </w:tblStylePr>
    <w:tblStylePr w:type="band1Horz"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cPr>
        <w:shd w:val="clear" w:color="auto" w:fill="9436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cPr>
        <w:shd w:val="clear" w:color="auto" w:fill="e36c0a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haracters>0</Characters>
  <CharactersWithSpaces>0</CharactersWithSpaces>
  <Company/>
  <DocSecurity>0</DocSecurity>
  <HyperlinkBase/>
  <HyperlinksChanged>false</HyperlinksChanged>
  <Lines>0</Lines>
  <LinksUpToDate>false</LinksUpToDate>
  <Manager/>
  <Pages>1</Pages>
  <Paragraphs>0</Paragraphs>
  <ScaleCrop>false</ScaleCrop>
  <SharedDoc>false</SharedDoc>
  <Template>Normal.dotm</Template>
  <TotalTime>0</TotalTime>
  <Words>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